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87" w:rsidRDefault="00B41D87">
      <w:pPr>
        <w:rPr>
          <w:b/>
          <w:sz w:val="28"/>
          <w:szCs w:val="28"/>
          <w:u w:val="single"/>
        </w:rPr>
      </w:pPr>
      <w:r w:rsidRPr="00B41D87">
        <w:rPr>
          <w:b/>
          <w:sz w:val="28"/>
          <w:szCs w:val="28"/>
          <w:u w:val="single"/>
        </w:rPr>
        <w:t>Edukacja polonistyczna</w:t>
      </w:r>
    </w:p>
    <w:p w:rsidR="00B41D87" w:rsidRPr="00B41D87" w:rsidRDefault="00B41D87">
      <w:pPr>
        <w:rPr>
          <w:b/>
          <w:sz w:val="28"/>
          <w:szCs w:val="28"/>
        </w:rPr>
      </w:pPr>
      <w:r w:rsidRPr="00B41D87">
        <w:rPr>
          <w:b/>
          <w:sz w:val="28"/>
          <w:szCs w:val="28"/>
        </w:rPr>
        <w:t>01.04-30.04.2020</w:t>
      </w:r>
    </w:p>
    <w:p w:rsidR="00B41D87" w:rsidRDefault="00B41D87" w:rsidP="00B41D87"/>
    <w:p w:rsidR="00B41D87" w:rsidRDefault="00B41D87" w:rsidP="00B41D87">
      <w:r>
        <w:rPr>
          <w:noProof/>
          <w:lang w:eastAsia="pl-PL"/>
        </w:rPr>
        <w:drawing>
          <wp:inline distT="0" distB="0" distL="0" distR="0">
            <wp:extent cx="4286250" cy="3002797"/>
            <wp:effectExtent l="19050" t="0" r="0" b="0"/>
            <wp:docPr id="1" name="Obraz 1" descr="Co należy pisać dużą literą? Zasady pisowni dużą literą (i wielk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należy pisać dużą literą? Zasady pisowni dużą literą (i wielką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087" cy="300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87" w:rsidRPr="00B41D87" w:rsidRDefault="00B41D87" w:rsidP="00B41D87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4" descr="Znalezione obrazy dla zapytania wielka litera pisowni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ielka litera pisownia (With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87" w:rsidRDefault="00B41D87" w:rsidP="00B41D87"/>
    <w:p w:rsidR="00B41D87" w:rsidRDefault="00B41D87" w:rsidP="00B41D87">
      <w:pPr>
        <w:rPr>
          <w:b/>
          <w:sz w:val="28"/>
          <w:szCs w:val="28"/>
          <w:u w:val="single"/>
        </w:rPr>
      </w:pPr>
      <w:r w:rsidRPr="00B41D87">
        <w:rPr>
          <w:b/>
          <w:sz w:val="28"/>
          <w:szCs w:val="28"/>
          <w:u w:val="single"/>
        </w:rPr>
        <w:lastRenderedPageBreak/>
        <w:t>Rebusy</w:t>
      </w:r>
    </w:p>
    <w:p w:rsidR="00B41D87" w:rsidRDefault="00B41D87" w:rsidP="00B41D87">
      <w:pPr>
        <w:rPr>
          <w:b/>
          <w:sz w:val="28"/>
          <w:szCs w:val="28"/>
          <w:u w:val="single"/>
        </w:rPr>
      </w:pPr>
    </w:p>
    <w:p w:rsidR="00B41D87" w:rsidRPr="00B41D87" w:rsidRDefault="00B41D87" w:rsidP="00B41D87">
      <w:pPr>
        <w:rPr>
          <w:b/>
          <w:sz w:val="28"/>
          <w:szCs w:val="28"/>
        </w:rPr>
      </w:pPr>
      <w:r w:rsidRPr="00B41D87">
        <w:rPr>
          <w:b/>
          <w:sz w:val="28"/>
          <w:szCs w:val="28"/>
        </w:rPr>
        <w:t>Rozwiąż rebusy.</w:t>
      </w:r>
    </w:p>
    <w:p w:rsidR="00B41D87" w:rsidRDefault="00B41D87" w:rsidP="00B41D87">
      <w:pPr>
        <w:rPr>
          <w:sz w:val="28"/>
          <w:szCs w:val="28"/>
        </w:rPr>
      </w:pPr>
    </w:p>
    <w:p w:rsidR="00B41D87" w:rsidRDefault="00B41D87" w:rsidP="00B41D87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385560" cy="5600700"/>
            <wp:effectExtent l="19050" t="0" r="0" b="0"/>
            <wp:docPr id="7" name="Obraz 7" descr="Rebusy obrazkowe - Meble szkolne, przedszkolne, żłobkowe, zab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busy obrazkowe - Meble szkolne, przedszkolne, żłobkowe, zabawk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86" cy="560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D87" w:rsidRPr="00B41D87" w:rsidRDefault="00B41D87" w:rsidP="00B41D87">
      <w:pPr>
        <w:rPr>
          <w:sz w:val="28"/>
          <w:szCs w:val="28"/>
        </w:rPr>
      </w:pPr>
    </w:p>
    <w:p w:rsidR="00B41D87" w:rsidRDefault="00B41D87" w:rsidP="00B41D87">
      <w:pPr>
        <w:rPr>
          <w:sz w:val="28"/>
          <w:szCs w:val="28"/>
        </w:rPr>
      </w:pPr>
    </w:p>
    <w:p w:rsidR="00AC1269" w:rsidRDefault="00AC1269" w:rsidP="00B41D87">
      <w:pPr>
        <w:ind w:firstLine="708"/>
        <w:rPr>
          <w:sz w:val="28"/>
          <w:szCs w:val="28"/>
        </w:rPr>
      </w:pPr>
    </w:p>
    <w:p w:rsidR="00B41D87" w:rsidRDefault="00B41D87" w:rsidP="00B41D87">
      <w:pPr>
        <w:ind w:firstLine="708"/>
        <w:rPr>
          <w:sz w:val="28"/>
          <w:szCs w:val="28"/>
        </w:rPr>
      </w:pPr>
    </w:p>
    <w:p w:rsidR="00877A5D" w:rsidRDefault="00B41D87" w:rsidP="00B41D87">
      <w:pPr>
        <w:ind w:firstLine="708"/>
        <w:rPr>
          <w:b/>
          <w:sz w:val="28"/>
          <w:szCs w:val="28"/>
          <w:u w:val="single"/>
        </w:rPr>
      </w:pPr>
      <w:r w:rsidRPr="00B41D87">
        <w:rPr>
          <w:b/>
          <w:sz w:val="28"/>
          <w:szCs w:val="28"/>
          <w:u w:val="single"/>
        </w:rPr>
        <w:t>Adam Mickiewicz</w:t>
      </w:r>
    </w:p>
    <w:p w:rsidR="00877A5D" w:rsidRDefault="00877A5D" w:rsidP="00877A5D">
      <w:pPr>
        <w:rPr>
          <w:sz w:val="28"/>
          <w:szCs w:val="28"/>
        </w:rPr>
      </w:pPr>
    </w:p>
    <w:p w:rsidR="00877A5D" w:rsidRDefault="00877A5D" w:rsidP="00877A5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36520" cy="3284220"/>
            <wp:effectExtent l="19050" t="0" r="0" b="0"/>
            <wp:docPr id="10" name="Obraz 10" descr="Adam Mickiewicz - biografia, życiorys, ciekawostki, cy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am Mickiewicz - biografia, życiorys, ciekawostki, cyta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A5D" w:rsidRDefault="00877A5D" w:rsidP="00877A5D">
      <w:pPr>
        <w:rPr>
          <w:sz w:val="28"/>
          <w:szCs w:val="28"/>
        </w:rPr>
      </w:pPr>
    </w:p>
    <w:p w:rsidR="00877A5D" w:rsidRDefault="00877A5D" w:rsidP="00877A5D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Adam Mickiewicz to wybitny poeta i twórca. Swoimi utworami podbijał serca tysięcy czytelników, jak sam pisał: "Czucie i wiara silniej mówi do mnie niż mędrca szkiełko i oko". Do najważniejszych dzieł Adama Mickiewicza należą: "Reduta Ordona", "Sonety krymskie", "Oda do młodości", wiersz "Do M***", "Konrad Wallenrod", "Dziady" i "Pan Tadeusz".</w:t>
      </w:r>
    </w:p>
    <w:p w:rsidR="00877A5D" w:rsidRDefault="00877A5D" w:rsidP="00877A5D">
      <w:pPr>
        <w:rPr>
          <w:sz w:val="28"/>
          <w:szCs w:val="28"/>
        </w:rPr>
      </w:pPr>
    </w:p>
    <w:p w:rsidR="00877A5D" w:rsidRPr="00877A5D" w:rsidRDefault="00877A5D" w:rsidP="00877A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877A5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Adam Mickiewicz - urodzony 24 grudnia 1798 roku w Zaosiu koło Nowogródka. W roku 1815 wstępuje na Uniwersytet Wileński, aby tutaj ukończyć studia filologiczne. Jest też jednym ze współzałożycieli Towarzystwa Filomatów - tajnej organizacji młodzieżowej, skupiającej studentów.</w:t>
      </w:r>
    </w:p>
    <w:p w:rsidR="00877A5D" w:rsidRPr="00877A5D" w:rsidRDefault="00877A5D" w:rsidP="00877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7A5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Po ukończeniu studiów, Mickiewicz wyjeżdża do Kowna, gdzie pełni funkcję nauczyciela. Od 1823 roku toczy się proces filomatów, na których natrafiły carskie władze i doprowadza on poetę do przymusowego opuszczenia ojczyzny i wyjazdu do Rosji. Na początku przebywa w Petersburgu, a następnie jedzie na Krym i do Moskwy, gdzie poznaje Aleksandra Puszkina.</w:t>
      </w:r>
    </w:p>
    <w:p w:rsidR="00877A5D" w:rsidRPr="00877A5D" w:rsidRDefault="00877A5D" w:rsidP="00877A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877A5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1829 rok - Mickiewicz opuszcza Rosję. Próbuje przedostać się do walczącej wówczas Polski, ale kończy się to niepowodzeniem. Parę lat później poznaje Celinę Szymanowską, z którą bierze ślub. W 1839 roku wyjeżdża do Lozanny i tam wykłada literaturę łacińską, a następnie mieszka i uczy w Paryżu.</w:t>
      </w:r>
    </w:p>
    <w:p w:rsidR="00877A5D" w:rsidRPr="00877A5D" w:rsidRDefault="00877A5D" w:rsidP="00877A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877A5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Rok 1841 to początek znajomości z Towiańskim, z którym zrywa znajomość w roku 1846. W czasie Wiosny Ludów organizuje we Włoszech legion polski, a w 1849 roku redaguje "Trybunę Ludów".</w:t>
      </w:r>
    </w:p>
    <w:p w:rsidR="00877A5D" w:rsidRPr="00877A5D" w:rsidRDefault="00877A5D" w:rsidP="00877A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877A5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W czasie wojny Krymskiej (1855) Mickiewicz wyjeżdża do Konstantynopola z misją polityczną i tutaj umiera. Jego zwłoki pochowane zostają na cmentarzu w </w:t>
      </w:r>
      <w:proofErr w:type="spellStart"/>
      <w:r w:rsidRPr="00877A5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Montmorency</w:t>
      </w:r>
      <w:proofErr w:type="spellEnd"/>
      <w:r w:rsidRPr="00877A5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, a w roku 1890 przetransportowane do krypty na Wawelu.</w:t>
      </w:r>
    </w:p>
    <w:p w:rsidR="00877A5D" w:rsidRPr="00877A5D" w:rsidRDefault="00877A5D" w:rsidP="00877A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877A5D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Najważniejsze utwory: "Ballady i romanse" (1822), "Grażyna" (1823), "Dziady" wileńsko - kowieńskie, "Dziady" drezdeńskie, "Sonety krymskie" (1826), "Konrad Wallenrod" (1828), "Farys" (1829), "Pan Tadeusz" (1834).</w:t>
      </w:r>
    </w:p>
    <w:p w:rsidR="00877A5D" w:rsidRDefault="00877A5D" w:rsidP="00877A5D">
      <w:pPr>
        <w:rPr>
          <w:b/>
          <w:sz w:val="28"/>
          <w:szCs w:val="28"/>
          <w:u w:val="single"/>
        </w:rPr>
      </w:pPr>
      <w:r w:rsidRPr="00877A5D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  <w:r w:rsidRPr="00877A5D">
        <w:rPr>
          <w:rFonts w:ascii="Arial" w:eastAsia="Times New Roman" w:hAnsi="Arial" w:cs="Arial"/>
          <w:color w:val="333333"/>
          <w:sz w:val="28"/>
          <w:szCs w:val="28"/>
          <w:lang w:eastAsia="pl-PL"/>
        </w:rPr>
        <w:br/>
      </w: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877A5D" w:rsidRDefault="00877A5D" w:rsidP="00877A5D">
      <w:pPr>
        <w:rPr>
          <w:b/>
          <w:sz w:val="28"/>
          <w:szCs w:val="28"/>
          <w:u w:val="single"/>
        </w:rPr>
      </w:pPr>
    </w:p>
    <w:p w:rsidR="00B41D87" w:rsidRPr="00877A5D" w:rsidRDefault="00877A5D" w:rsidP="00877A5D">
      <w:pPr>
        <w:rPr>
          <w:b/>
          <w:sz w:val="28"/>
          <w:szCs w:val="28"/>
          <w:u w:val="single"/>
        </w:rPr>
      </w:pPr>
      <w:r w:rsidRPr="00877A5D">
        <w:rPr>
          <w:b/>
          <w:sz w:val="28"/>
          <w:szCs w:val="28"/>
          <w:u w:val="single"/>
        </w:rPr>
        <w:t>Opis postaci</w:t>
      </w:r>
    </w:p>
    <w:p w:rsidR="00877A5D" w:rsidRDefault="00877A5D" w:rsidP="00877A5D">
      <w:pPr>
        <w:rPr>
          <w:sz w:val="28"/>
          <w:szCs w:val="28"/>
        </w:rPr>
      </w:pPr>
    </w:p>
    <w:p w:rsidR="00877A5D" w:rsidRDefault="00877A5D" w:rsidP="00877A5D">
      <w:pPr>
        <w:rPr>
          <w:sz w:val="28"/>
          <w:szCs w:val="28"/>
        </w:rPr>
      </w:pPr>
    </w:p>
    <w:p w:rsidR="00B34B3B" w:rsidRDefault="00877A5D" w:rsidP="00877A5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90360" cy="6393180"/>
            <wp:effectExtent l="19050" t="0" r="0" b="0"/>
            <wp:docPr id="16" name="Obraz 16" descr="PISZEMY OPIS - zajeci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SZEMY OPIS - zajeci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88" cy="639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3B" w:rsidRDefault="00B34B3B" w:rsidP="00B34B3B">
      <w:pPr>
        <w:rPr>
          <w:sz w:val="28"/>
          <w:szCs w:val="28"/>
        </w:rPr>
      </w:pPr>
    </w:p>
    <w:p w:rsidR="00877A5D" w:rsidRPr="00B34B3B" w:rsidRDefault="00B34B3B" w:rsidP="00B34B3B">
      <w:pPr>
        <w:rPr>
          <w:sz w:val="28"/>
          <w:szCs w:val="28"/>
        </w:rPr>
      </w:pPr>
      <w:r>
        <w:rPr>
          <w:sz w:val="28"/>
          <w:szCs w:val="28"/>
        </w:rPr>
        <w:t>Spróbuj opisać swojego najlepszego kolegę lub koleżankę opierając się na 10 punktach przedstawionych przez dzieci.</w:t>
      </w:r>
    </w:p>
    <w:sectPr w:rsidR="00877A5D" w:rsidRPr="00B34B3B" w:rsidSect="00AC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1D87"/>
    <w:rsid w:val="00877A5D"/>
    <w:rsid w:val="00AC1269"/>
    <w:rsid w:val="00B34B3B"/>
    <w:rsid w:val="00B4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7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7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435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27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2020-05-28T18:22:00Z</dcterms:created>
  <dcterms:modified xsi:type="dcterms:W3CDTF">2020-05-28T18:45:00Z</dcterms:modified>
</cp:coreProperties>
</file>