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0AFD" w14:textId="77777777" w:rsidR="001C0B53" w:rsidRPr="00242857" w:rsidRDefault="001C0B53" w:rsidP="001C0B5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5E7E3BB6" w14:textId="77777777" w:rsidR="001C0B53" w:rsidRPr="00242857" w:rsidRDefault="001C0B53" w:rsidP="001C0B5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2BC5B0FA" w14:textId="77777777" w:rsidR="001C0B53" w:rsidRPr="00242857" w:rsidRDefault="001C0B53" w:rsidP="001C0B5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242857"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5A2323F6" w14:textId="77777777" w:rsidR="001C0B53" w:rsidRDefault="001C0B53" w:rsidP="001C0B5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127769A" w14:textId="77777777" w:rsidR="001C0B53" w:rsidRPr="00242857" w:rsidRDefault="001C0B53" w:rsidP="001C0B5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31FDAA71" w14:textId="77777777" w:rsidR="001C0B53" w:rsidRDefault="001C0B53" w:rsidP="001C0B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857"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br/>
        <w:t>klasa 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t xml:space="preserve"> B. sz. I stopnia</w:t>
      </w:r>
    </w:p>
    <w:p w14:paraId="6B80893D" w14:textId="33517BAA" w:rsidR="001C0B53" w:rsidRDefault="001C0B53" w:rsidP="001C0B5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C0566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F294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0566F">
        <w:rPr>
          <w:rFonts w:ascii="Times New Roman" w:hAnsi="Times New Roman" w:cs="Times New Roman"/>
          <w:sz w:val="24"/>
          <w:szCs w:val="24"/>
          <w:u w:val="single"/>
        </w:rPr>
        <w:t>.04.2020</w:t>
      </w:r>
    </w:p>
    <w:p w14:paraId="3D1DE158" w14:textId="77777777" w:rsidR="001C0B53" w:rsidRDefault="001C0B53" w:rsidP="001C0B5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E5AD44C" w14:textId="297380B0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7F294F">
        <w:rPr>
          <w:rFonts w:ascii="Times New Roman" w:hAnsi="Times New Roman" w:cs="Times New Roman"/>
          <w:sz w:val="24"/>
          <w:szCs w:val="24"/>
        </w:rPr>
        <w:t>Ogólna charakterystyka tusz mięsnych.</w:t>
      </w:r>
    </w:p>
    <w:p w14:paraId="3D8F2D98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D4ECB9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A3A24" w14:textId="419D50AD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4B2CCE4B" w14:textId="17199E8E" w:rsidR="007F294F" w:rsidRPr="007F294F" w:rsidRDefault="007F294F" w:rsidP="007F294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Przeczytaj tekst z podręcznika ze strony 151-152 (załącznik nr 1).</w:t>
      </w:r>
    </w:p>
    <w:p w14:paraId="39A22F58" w14:textId="0970A602" w:rsidR="00C0566F" w:rsidRDefault="007F294F" w:rsidP="00C0566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pojęcie „tusza”. Odpowiedź zapisz w zeszycie.</w:t>
      </w:r>
    </w:p>
    <w:p w14:paraId="5041F38B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90838" w14:textId="18E236CB" w:rsidR="001C0B53" w:rsidRDefault="00C0566F" w:rsidP="001C0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7A2D1552" w14:textId="77777777" w:rsidR="001C0B53" w:rsidRPr="00DB41C1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2E97E7D9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4A62974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59114C4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D683EF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9054C5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D10E773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8C1778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6D37A0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FBD795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8A3C88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B40F93B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6A645BF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3CE66DC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4CE1CA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7EAA04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4D5F07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14367E3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1F528DC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52D5F02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8A29675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72F253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C7429B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B52EFE0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7C94DB9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0B79B08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41AED67" w14:textId="395CB67B" w:rsidR="001C0B53" w:rsidRDefault="001C0B5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4C20290" w14:textId="77777777" w:rsidR="007F294F" w:rsidRDefault="007F294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4D15105" w14:textId="51E93C3B" w:rsidR="00C0566F" w:rsidRDefault="00C056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1, strona 1:</w:t>
      </w:r>
    </w:p>
    <w:p w14:paraId="7BB88F41" w14:textId="4BD5C214" w:rsidR="007F294F" w:rsidRDefault="007F294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C2EA6AE" wp14:editId="14D50962">
            <wp:extent cx="5760720" cy="79209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34C0F" w14:textId="6DCBF00D" w:rsidR="007F294F" w:rsidRDefault="007F294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C527CC" w14:textId="7D94875C" w:rsidR="007F294F" w:rsidRDefault="007F294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619D4D9" w14:textId="2F94558A" w:rsidR="007F294F" w:rsidRDefault="007F294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1, strona 2:</w:t>
      </w:r>
    </w:p>
    <w:p w14:paraId="68A257BC" w14:textId="20B32D80" w:rsidR="007F294F" w:rsidRDefault="007F294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446B21D" wp14:editId="06467FCA">
            <wp:extent cx="5760720" cy="792099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424FC"/>
    <w:multiLevelType w:val="hybridMultilevel"/>
    <w:tmpl w:val="1984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09D4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C3F22"/>
    <w:multiLevelType w:val="multilevel"/>
    <w:tmpl w:val="B52C0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4346ED"/>
    <w:multiLevelType w:val="hybridMultilevel"/>
    <w:tmpl w:val="568C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1099B"/>
    <w:multiLevelType w:val="hybridMultilevel"/>
    <w:tmpl w:val="21E4A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53"/>
    <w:rsid w:val="001C0B53"/>
    <w:rsid w:val="003D77B3"/>
    <w:rsid w:val="007F294F"/>
    <w:rsid w:val="00C0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7C5E"/>
  <w15:chartTrackingRefBased/>
  <w15:docId w15:val="{0AC3A5B8-6499-411A-AE57-6559BFB4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B5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dcterms:created xsi:type="dcterms:W3CDTF">2020-04-27T19:14:00Z</dcterms:created>
  <dcterms:modified xsi:type="dcterms:W3CDTF">2020-04-27T19:14:00Z</dcterms:modified>
</cp:coreProperties>
</file>