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3E" w:rsidRDefault="00A80B3E">
      <w:proofErr w:type="spellStart"/>
      <w:r>
        <w:t>Kl</w:t>
      </w:r>
      <w:proofErr w:type="spellEnd"/>
      <w:r>
        <w:t xml:space="preserve"> VIII    01.06.20   08.06.2020</w:t>
      </w:r>
    </w:p>
    <w:p w:rsidR="00A80B3E" w:rsidRDefault="00A80B3E"/>
    <w:p w:rsidR="00A80B3E" w:rsidRPr="00A80B3E" w:rsidRDefault="00A80B3E">
      <w:pPr>
        <w:rPr>
          <w:b/>
          <w:sz w:val="28"/>
          <w:szCs w:val="28"/>
          <w:u w:val="single"/>
        </w:rPr>
      </w:pPr>
      <w:r w:rsidRPr="00A80B3E">
        <w:rPr>
          <w:b/>
          <w:sz w:val="28"/>
          <w:szCs w:val="28"/>
          <w:u w:val="single"/>
        </w:rPr>
        <w:t xml:space="preserve">Temat: Środowisko przyrodnicze Arktyki i </w:t>
      </w:r>
      <w:proofErr w:type="spellStart"/>
      <w:r w:rsidRPr="00A80B3E">
        <w:rPr>
          <w:b/>
          <w:sz w:val="28"/>
          <w:szCs w:val="28"/>
          <w:u w:val="single"/>
        </w:rPr>
        <w:t>Atarktyki</w:t>
      </w:r>
      <w:proofErr w:type="spellEnd"/>
      <w:r w:rsidRPr="00A80B3E">
        <w:rPr>
          <w:b/>
          <w:sz w:val="28"/>
          <w:szCs w:val="28"/>
          <w:u w:val="single"/>
        </w:rPr>
        <w:t>. Prace badawcze w Arktyce i Antarktyce.</w:t>
      </w:r>
    </w:p>
    <w:p w:rsidR="00A80B3E" w:rsidRPr="00A80B3E" w:rsidRDefault="00A80B3E" w:rsidP="00A80B3E">
      <w:pPr>
        <w:rPr>
          <w:sz w:val="28"/>
          <w:szCs w:val="28"/>
        </w:rPr>
      </w:pPr>
    </w:p>
    <w:p w:rsidR="00A80B3E" w:rsidRPr="00A80B3E" w:rsidRDefault="00A80B3E" w:rsidP="00A80B3E">
      <w:pPr>
        <w:spacing w:after="0" w:line="240" w:lineRule="auto"/>
        <w:rPr>
          <w:rFonts w:ascii="Garamond" w:eastAsia="Times New Roman" w:hAnsi="Garamond" w:cs="Times New Roman"/>
          <w:b/>
          <w:bCs/>
          <w:sz w:val="28"/>
          <w:szCs w:val="28"/>
          <w:lang w:eastAsia="pl-PL"/>
        </w:rPr>
      </w:pPr>
      <w:r w:rsidRPr="00A80B3E">
        <w:rPr>
          <w:rFonts w:ascii="Garamond" w:eastAsia="Times New Roman" w:hAnsi="Garamond" w:cs="Times New Roman"/>
          <w:b/>
          <w:bCs/>
          <w:sz w:val="28"/>
          <w:szCs w:val="28"/>
          <w:lang w:eastAsia="pl-PL"/>
        </w:rPr>
        <w:t>Za kołami polarnymi – północnym (66°33’N) i południowym (66°33’S) – leżą dwa obszary, w których występują wyjątkowe zjawiska astronomiczne wynikające z ruchu obiegowego Ziemi. W tych strefach, nazywanych obszarami podbiegunowymi, występują dnie polarne i noce polarne. Dzień polarny jest wtedy, kiedy Słońce przez co najmniej 24 godziny bez przerwy znajduje się nad horyzontem. Noc polarna również trwa co najmniej 24 godziny, ale wtedy Słońce nie wznosi się ponad linię widnokręgu. Punktami, gdzie te zjawiska trwają najdłużej – prawie pół roku – są bieguny Ziemi.</w:t>
      </w:r>
    </w:p>
    <w:p w:rsidR="00A80B3E" w:rsidRPr="00A80B3E" w:rsidRDefault="00A80B3E" w:rsidP="00A80B3E">
      <w:pPr>
        <w:spacing w:after="0" w:line="240" w:lineRule="auto"/>
        <w:rPr>
          <w:rFonts w:ascii="Garamond" w:eastAsia="Times New Roman" w:hAnsi="Garamond" w:cs="Times New Roman"/>
          <w:b/>
          <w:bCs/>
          <w:sz w:val="28"/>
          <w:szCs w:val="28"/>
          <w:lang w:eastAsia="pl-PL"/>
        </w:rPr>
      </w:pPr>
    </w:p>
    <w:p w:rsidR="00A80B3E" w:rsidRPr="00A80B3E" w:rsidRDefault="00A80B3E" w:rsidP="00A80B3E">
      <w:pPr>
        <w:spacing w:after="0" w:line="240" w:lineRule="auto"/>
        <w:rPr>
          <w:rFonts w:ascii="Garamond" w:eastAsia="Times New Roman" w:hAnsi="Garamond" w:cs="Times New Roman"/>
          <w:b/>
          <w:bCs/>
          <w:sz w:val="28"/>
          <w:szCs w:val="28"/>
          <w:lang w:eastAsia="pl-PL"/>
        </w:rPr>
      </w:pPr>
      <w:r w:rsidRPr="00A80B3E">
        <w:rPr>
          <w:rFonts w:ascii="Times New Roman" w:eastAsia="Times New Roman" w:hAnsi="Times New Roman" w:cs="Times New Roman"/>
          <w:noProof/>
          <w:sz w:val="28"/>
          <w:szCs w:val="28"/>
          <w:lang w:eastAsia="pl-PL"/>
        </w:rPr>
        <w:drawing>
          <wp:inline distT="0" distB="0" distL="0" distR="0">
            <wp:extent cx="3950107" cy="1947074"/>
            <wp:effectExtent l="19050" t="0" r="0" b="0"/>
            <wp:docPr id="1" name="Obraz 1" descr="Na zdjęciu zabudowania na brzegu morza, kolorowe domy, spadziste dachy. Brak roślinności. W tle na drugim brzegu skalisty, ośnieżony szcz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zdjęciu zabudowania na brzegu morza, kolorowe domy, spadziste dachy. Brak roślinności. W tle na drugim brzegu skalisty, ośnieżony szczyt."/>
                    <pic:cNvPicPr>
                      <a:picLocks noChangeAspect="1" noChangeArrowheads="1"/>
                    </pic:cNvPicPr>
                  </pic:nvPicPr>
                  <pic:blipFill>
                    <a:blip r:embed="rId4" cstate="print"/>
                    <a:srcRect/>
                    <a:stretch>
                      <a:fillRect/>
                    </a:stretch>
                  </pic:blipFill>
                  <pic:spPr bwMode="auto">
                    <a:xfrm>
                      <a:off x="0" y="0"/>
                      <a:ext cx="3955062" cy="1949516"/>
                    </a:xfrm>
                    <a:prstGeom prst="rect">
                      <a:avLst/>
                    </a:prstGeom>
                    <a:noFill/>
                    <a:ln w="9525">
                      <a:noFill/>
                      <a:miter lim="800000"/>
                      <a:headEnd/>
                      <a:tailEnd/>
                    </a:ln>
                  </pic:spPr>
                </pic:pic>
              </a:graphicData>
            </a:graphic>
          </wp:inline>
        </w:drawing>
      </w:r>
    </w:p>
    <w:p w:rsidR="00A80B3E" w:rsidRPr="00A80B3E" w:rsidRDefault="00A80B3E" w:rsidP="00A80B3E">
      <w:pPr>
        <w:rPr>
          <w:sz w:val="28"/>
          <w:szCs w:val="28"/>
        </w:rPr>
      </w:pPr>
    </w:p>
    <w:p w:rsidR="00A80B3E" w:rsidRPr="00A80B3E" w:rsidRDefault="00A80B3E" w:rsidP="00A80B3E">
      <w:pPr>
        <w:shd w:val="clear" w:color="auto" w:fill="FFFFFF"/>
        <w:spacing w:before="100" w:beforeAutospacing="1" w:after="100" w:afterAutospacing="1" w:line="240" w:lineRule="auto"/>
        <w:rPr>
          <w:rFonts w:ascii="Garamond" w:eastAsia="Times New Roman" w:hAnsi="Garamond" w:cs="Times New Roman"/>
          <w:color w:val="1B1B1B"/>
          <w:sz w:val="28"/>
          <w:szCs w:val="28"/>
          <w:lang w:eastAsia="pl-PL"/>
        </w:rPr>
      </w:pPr>
      <w:r w:rsidRPr="00A80B3E">
        <w:rPr>
          <w:rFonts w:ascii="Garamond" w:eastAsia="Times New Roman" w:hAnsi="Garamond" w:cs="Times New Roman"/>
          <w:color w:val="1B1B1B"/>
          <w:sz w:val="28"/>
          <w:szCs w:val="28"/>
          <w:lang w:eastAsia="pl-PL"/>
        </w:rPr>
        <w:t>Położenie geograficzne Arktyki i Antarktyki za kołami polarnymi powoduje, że w czasie dnia polarnego Słońce góruje na niewielkiej wysokości i do powierzchni Ziemi dociera tam niewielka ilość energii słonecznej. Podczas nocy polarnej Słońce nie pojawia się ponad horyzontem. Długość dnia polarnego i nocy polarnej zmienia się wraz z szerokością geograficzną. Strefa występowania dni i nocy polarnych zaczyna się na kołach podbiegunowych, gdzie trwają one 24 godziny. Im bliżej biegunów Ziemi, tym czas trwania dnia i nocy wydłuża się. Na samych biegunach dzień polarny i noc polarna trwają po pół roku.</w:t>
      </w:r>
    </w:p>
    <w:p w:rsidR="00A80B3E" w:rsidRPr="00A80B3E" w:rsidRDefault="00A80B3E" w:rsidP="00A80B3E">
      <w:pPr>
        <w:spacing w:after="0" w:line="240" w:lineRule="auto"/>
        <w:rPr>
          <w:rFonts w:ascii="Times New Roman" w:eastAsia="Times New Roman" w:hAnsi="Times New Roman" w:cs="Times New Roman"/>
          <w:sz w:val="28"/>
          <w:szCs w:val="28"/>
          <w:lang w:eastAsia="pl-PL"/>
        </w:rPr>
      </w:pPr>
      <w:r w:rsidRPr="00A80B3E">
        <w:rPr>
          <w:rFonts w:ascii="Times New Roman" w:eastAsia="Times New Roman" w:hAnsi="Times New Roman" w:cs="Times New Roman"/>
          <w:sz w:val="28"/>
          <w:szCs w:val="28"/>
          <w:lang w:eastAsia="pl-PL"/>
        </w:rPr>
        <w:lastRenderedPageBreak/>
        <w:t>Kliknij, aby uruchomić podgląd</w:t>
      </w:r>
      <w:r w:rsidRPr="00A80B3E">
        <w:rPr>
          <w:rFonts w:ascii="Times New Roman" w:eastAsia="Times New Roman" w:hAnsi="Times New Roman" w:cs="Times New Roman"/>
          <w:noProof/>
          <w:sz w:val="28"/>
          <w:szCs w:val="28"/>
          <w:lang w:eastAsia="pl-PL"/>
        </w:rPr>
        <w:drawing>
          <wp:inline distT="0" distB="0" distL="0" distR="0">
            <wp:extent cx="3956218" cy="1270935"/>
            <wp:effectExtent l="19050" t="0" r="6182" b="0"/>
            <wp:docPr id="3" name="Obraz 3" descr="Na ilustracji schemat długości trwania dni i nocy polarnych na biegunie Północnym i Południowym w postaci kolorowych pasków podpisanych datami. Dzień polarny na Biegunie Północnym trwa 189 dób od dwudziestego pierwszego marca, po dniu polarnym następuje noc polarna, która trwa 176 dób. Na Biegunie Południowym dzień polarny trwa 183 doby (od dwudziestego pierwszego marca), a noc polarna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 ilustracji schemat długości trwania dni i nocy polarnych na biegunie Północnym i Południowym w postaci kolorowych pasków podpisanych datami. Dzień polarny na Biegunie Północnym trwa 189 dób od dwudziestego pierwszego marca, po dniu polarnym następuje noc polarna, która trwa 176 dób. Na Biegunie Południowym dzień polarny trwa 183 doby (od dwudziestego pierwszego marca), a noc polarna 182."/>
                    <pic:cNvPicPr>
                      <a:picLocks noChangeAspect="1" noChangeArrowheads="1"/>
                    </pic:cNvPicPr>
                  </pic:nvPicPr>
                  <pic:blipFill>
                    <a:blip r:embed="rId5" cstate="print"/>
                    <a:srcRect/>
                    <a:stretch>
                      <a:fillRect/>
                    </a:stretch>
                  </pic:blipFill>
                  <pic:spPr bwMode="auto">
                    <a:xfrm>
                      <a:off x="0" y="0"/>
                      <a:ext cx="3961208" cy="1272538"/>
                    </a:xfrm>
                    <a:prstGeom prst="rect">
                      <a:avLst/>
                    </a:prstGeom>
                    <a:noFill/>
                    <a:ln w="9525">
                      <a:noFill/>
                      <a:miter lim="800000"/>
                      <a:headEnd/>
                      <a:tailEnd/>
                    </a:ln>
                  </pic:spPr>
                </pic:pic>
              </a:graphicData>
            </a:graphic>
          </wp:inline>
        </w:drawing>
      </w:r>
    </w:p>
    <w:p w:rsidR="00A80B3E" w:rsidRPr="00A80B3E" w:rsidRDefault="00A80B3E" w:rsidP="00A80B3E">
      <w:pPr>
        <w:spacing w:after="0" w:line="240" w:lineRule="auto"/>
        <w:rPr>
          <w:rFonts w:ascii="Times New Roman" w:eastAsia="Times New Roman" w:hAnsi="Times New Roman" w:cs="Times New Roman"/>
          <w:sz w:val="28"/>
          <w:szCs w:val="28"/>
          <w:lang w:eastAsia="pl-PL"/>
        </w:rPr>
      </w:pPr>
      <w:r w:rsidRPr="00A80B3E">
        <w:rPr>
          <w:rFonts w:ascii="Times New Roman" w:eastAsia="Times New Roman" w:hAnsi="Times New Roman" w:cs="Times New Roman"/>
          <w:sz w:val="28"/>
          <w:szCs w:val="28"/>
          <w:lang w:eastAsia="pl-PL"/>
        </w:rPr>
        <w:t>Długość trwania dnia polarnego i nocy polarnej na biegunach Ziemi</w:t>
      </w:r>
    </w:p>
    <w:p w:rsidR="00A80B3E" w:rsidRPr="00A80B3E" w:rsidRDefault="00A80B3E" w:rsidP="00A80B3E">
      <w:pPr>
        <w:shd w:val="clear" w:color="auto" w:fill="FFFFFF"/>
        <w:spacing w:before="100" w:beforeAutospacing="1" w:after="100" w:afterAutospacing="1" w:line="240" w:lineRule="auto"/>
        <w:rPr>
          <w:rFonts w:ascii="Garamond" w:eastAsia="Times New Roman" w:hAnsi="Garamond" w:cs="Times New Roman"/>
          <w:color w:val="1B1B1B"/>
          <w:sz w:val="28"/>
          <w:szCs w:val="28"/>
          <w:lang w:eastAsia="pl-PL"/>
        </w:rPr>
      </w:pPr>
      <w:r w:rsidRPr="00A80B3E">
        <w:rPr>
          <w:rFonts w:ascii="Garamond" w:eastAsia="Times New Roman" w:hAnsi="Garamond" w:cs="Times New Roman"/>
          <w:color w:val="1B1B1B"/>
          <w:sz w:val="28"/>
          <w:szCs w:val="28"/>
          <w:lang w:eastAsia="pl-PL"/>
        </w:rPr>
        <w:t>Arktyka i Antarktyka to najzimniejsze obszary na Ziemi. W </w:t>
      </w:r>
      <w:r w:rsidRPr="00A80B3E">
        <w:rPr>
          <w:rFonts w:ascii="Garamond" w:eastAsia="Times New Roman" w:hAnsi="Garamond" w:cs="Times New Roman"/>
          <w:b/>
          <w:bCs/>
          <w:color w:val="1B1B1B"/>
          <w:sz w:val="28"/>
          <w:szCs w:val="28"/>
          <w:lang w:eastAsia="pl-PL"/>
        </w:rPr>
        <w:t>Arktyce</w:t>
      </w:r>
      <w:r w:rsidRPr="00A80B3E">
        <w:rPr>
          <w:rFonts w:ascii="Garamond" w:eastAsia="Times New Roman" w:hAnsi="Garamond" w:cs="Times New Roman"/>
          <w:color w:val="1B1B1B"/>
          <w:sz w:val="28"/>
          <w:szCs w:val="28"/>
          <w:lang w:eastAsia="pl-PL"/>
        </w:rPr>
        <w:t> najcieplejszym miesiącem jest lipiec i wówczas na wybrzeżach mórz średnie temperatury powietrza nieco przekraczają 0°C. We wnętrzu Grenlandii temperatura powietrza jest przez cały rok ujemna i nawet w lipcu spada do –20°C. W czasie nocy polarnej w styczniu temperatura powietrza na wybrzeżach spada do –30°C, a w środkowej części lądolodu grenlandzkiego nawet poniżej –50°C.</w:t>
      </w:r>
    </w:p>
    <w:p w:rsidR="00A80B3E" w:rsidRPr="00A80B3E" w:rsidRDefault="00A80B3E" w:rsidP="00A80B3E">
      <w:pPr>
        <w:spacing w:after="0" w:line="240" w:lineRule="auto"/>
        <w:rPr>
          <w:rFonts w:ascii="Times New Roman" w:eastAsia="Times New Roman" w:hAnsi="Times New Roman" w:cs="Times New Roman"/>
          <w:sz w:val="28"/>
          <w:szCs w:val="28"/>
          <w:lang w:eastAsia="pl-PL"/>
        </w:rPr>
      </w:pPr>
      <w:r w:rsidRPr="00A80B3E">
        <w:rPr>
          <w:rFonts w:ascii="Times New Roman" w:eastAsia="Times New Roman" w:hAnsi="Times New Roman" w:cs="Times New Roman"/>
          <w:noProof/>
          <w:sz w:val="28"/>
          <w:szCs w:val="28"/>
          <w:lang w:eastAsia="pl-PL"/>
        </w:rPr>
        <w:drawing>
          <wp:inline distT="0" distB="0" distL="0" distR="0">
            <wp:extent cx="2757678" cy="3352800"/>
            <wp:effectExtent l="19050" t="0" r="4572" b="0"/>
            <wp:docPr id="2" name="Obraz 4" descr="Na ilustracji diagram klimatyczny. Niebieski wykres słupkowy – opady, 174 milimetry rocznie, większe latem. Czerwony wykres liniowy – temperatura, minimum – minus 33 stopnie w lutym, maksimum – 6 stopni w lip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 ilustracji diagram klimatyczny. Niebieski wykres słupkowy – opady, 174 milimetry rocznie, większe latem. Czerwony wykres liniowy – temperatura, minimum – minus 33 stopnie w lutym, maksimum – 6 stopni w lipcu."/>
                    <pic:cNvPicPr>
                      <a:picLocks noChangeAspect="1" noChangeArrowheads="1"/>
                    </pic:cNvPicPr>
                  </pic:nvPicPr>
                  <pic:blipFill>
                    <a:blip r:embed="rId6" cstate="print"/>
                    <a:srcRect/>
                    <a:stretch>
                      <a:fillRect/>
                    </a:stretch>
                  </pic:blipFill>
                  <pic:spPr bwMode="auto">
                    <a:xfrm>
                      <a:off x="0" y="0"/>
                      <a:ext cx="2757365" cy="3352420"/>
                    </a:xfrm>
                    <a:prstGeom prst="rect">
                      <a:avLst/>
                    </a:prstGeom>
                    <a:noFill/>
                    <a:ln w="9525">
                      <a:noFill/>
                      <a:miter lim="800000"/>
                      <a:headEnd/>
                      <a:tailEnd/>
                    </a:ln>
                  </pic:spPr>
                </pic:pic>
              </a:graphicData>
            </a:graphic>
          </wp:inline>
        </w:drawing>
      </w:r>
    </w:p>
    <w:p w:rsidR="00A80B3E" w:rsidRPr="00A80B3E" w:rsidRDefault="00A80B3E" w:rsidP="00A80B3E">
      <w:pPr>
        <w:spacing w:after="0" w:line="240" w:lineRule="auto"/>
        <w:rPr>
          <w:rFonts w:ascii="Times New Roman" w:eastAsia="Times New Roman" w:hAnsi="Times New Roman" w:cs="Times New Roman"/>
          <w:sz w:val="28"/>
          <w:szCs w:val="28"/>
          <w:lang w:eastAsia="pl-PL"/>
        </w:rPr>
      </w:pPr>
      <w:r w:rsidRPr="00A80B3E">
        <w:rPr>
          <w:rFonts w:ascii="Times New Roman" w:eastAsia="Times New Roman" w:hAnsi="Times New Roman" w:cs="Times New Roman"/>
          <w:sz w:val="28"/>
          <w:szCs w:val="28"/>
          <w:lang w:eastAsia="pl-PL"/>
        </w:rPr>
        <w:t>Roczny przebieg średnich miesięcznych temperatur powietrza i sum opadów miesięcznych w stacji Arctic Bay (11 m n.p.m.)</w:t>
      </w:r>
    </w:p>
    <w:p w:rsidR="00A80B3E" w:rsidRPr="00A80B3E" w:rsidRDefault="00A80B3E" w:rsidP="00A80B3E">
      <w:pPr>
        <w:shd w:val="clear" w:color="auto" w:fill="FFFFFF"/>
        <w:spacing w:before="100" w:beforeAutospacing="1" w:after="100" w:afterAutospacing="1" w:line="240" w:lineRule="auto"/>
        <w:rPr>
          <w:rFonts w:ascii="Garamond" w:eastAsia="Times New Roman" w:hAnsi="Garamond" w:cs="Times New Roman"/>
          <w:color w:val="1B1B1B"/>
          <w:sz w:val="28"/>
          <w:szCs w:val="28"/>
          <w:lang w:eastAsia="pl-PL"/>
        </w:rPr>
      </w:pPr>
      <w:r w:rsidRPr="00A80B3E">
        <w:rPr>
          <w:rFonts w:ascii="Garamond" w:eastAsia="Times New Roman" w:hAnsi="Garamond" w:cs="Times New Roman"/>
          <w:b/>
          <w:bCs/>
          <w:color w:val="1B1B1B"/>
          <w:sz w:val="28"/>
          <w:szCs w:val="28"/>
          <w:lang w:eastAsia="pl-PL"/>
        </w:rPr>
        <w:t>Antarktyka</w:t>
      </w:r>
      <w:r w:rsidRPr="00A80B3E">
        <w:rPr>
          <w:rFonts w:ascii="Garamond" w:eastAsia="Times New Roman" w:hAnsi="Garamond" w:cs="Times New Roman"/>
          <w:color w:val="1B1B1B"/>
          <w:sz w:val="28"/>
          <w:szCs w:val="28"/>
          <w:lang w:eastAsia="pl-PL"/>
        </w:rPr>
        <w:t> jest jeszcze zimniejszym obszarem. Nawet w styczniu, który jest najcieplejszym miesiącem, na wybrzeżach </w:t>
      </w:r>
      <w:r w:rsidRPr="00A80B3E">
        <w:rPr>
          <w:rFonts w:ascii="Garamond" w:eastAsia="Times New Roman" w:hAnsi="Garamond" w:cs="Times New Roman"/>
          <w:b/>
          <w:bCs/>
          <w:color w:val="1B1B1B"/>
          <w:sz w:val="28"/>
          <w:szCs w:val="28"/>
          <w:lang w:eastAsia="pl-PL"/>
        </w:rPr>
        <w:t>Antarktydy</w:t>
      </w:r>
      <w:r w:rsidRPr="00A80B3E">
        <w:rPr>
          <w:rFonts w:ascii="Garamond" w:eastAsia="Times New Roman" w:hAnsi="Garamond" w:cs="Times New Roman"/>
          <w:color w:val="1B1B1B"/>
          <w:sz w:val="28"/>
          <w:szCs w:val="28"/>
          <w:lang w:eastAsia="pl-PL"/>
        </w:rPr>
        <w:t xml:space="preserve"> średnia temperatura powietrza nie przekracza 0°C. Najzimniejszym miesiącem jest lipiec i wówczas w środku nocy polarnej średnie temperatury miesięczne spadają do –40°C, –50°C. Najniższą temperaturę powietrza – nie tylko na Antarktydzie, ale w ogóle na Ziemi – zanotowano w stacji </w:t>
      </w:r>
      <w:proofErr w:type="spellStart"/>
      <w:r w:rsidRPr="00A80B3E">
        <w:rPr>
          <w:rFonts w:ascii="Garamond" w:eastAsia="Times New Roman" w:hAnsi="Garamond" w:cs="Times New Roman"/>
          <w:color w:val="1B1B1B"/>
          <w:sz w:val="28"/>
          <w:szCs w:val="28"/>
          <w:lang w:eastAsia="pl-PL"/>
        </w:rPr>
        <w:t>Wostok</w:t>
      </w:r>
      <w:proofErr w:type="spellEnd"/>
      <w:r w:rsidRPr="00A80B3E">
        <w:rPr>
          <w:rFonts w:ascii="Garamond" w:eastAsia="Times New Roman" w:hAnsi="Garamond" w:cs="Times New Roman"/>
          <w:color w:val="1B1B1B"/>
          <w:sz w:val="28"/>
          <w:szCs w:val="28"/>
          <w:lang w:eastAsia="pl-PL"/>
        </w:rPr>
        <w:t xml:space="preserve"> (78°28’S, 106°48’E) 21 lipca 1983 roku: wynosiła ona –89,2°C. Stację </w:t>
      </w:r>
      <w:proofErr w:type="spellStart"/>
      <w:r w:rsidRPr="00A80B3E">
        <w:rPr>
          <w:rFonts w:ascii="Garamond" w:eastAsia="Times New Roman" w:hAnsi="Garamond" w:cs="Times New Roman"/>
          <w:color w:val="1B1B1B"/>
          <w:sz w:val="28"/>
          <w:szCs w:val="28"/>
          <w:lang w:eastAsia="pl-PL"/>
        </w:rPr>
        <w:t>Wostok</w:t>
      </w:r>
      <w:proofErr w:type="spellEnd"/>
      <w:r w:rsidRPr="00A80B3E">
        <w:rPr>
          <w:rFonts w:ascii="Garamond" w:eastAsia="Times New Roman" w:hAnsi="Garamond" w:cs="Times New Roman"/>
          <w:color w:val="1B1B1B"/>
          <w:sz w:val="28"/>
          <w:szCs w:val="28"/>
          <w:lang w:eastAsia="pl-PL"/>
        </w:rPr>
        <w:t xml:space="preserve"> uznaje się za ziemski biegun zimna.</w:t>
      </w:r>
    </w:p>
    <w:p w:rsidR="00A80B3E" w:rsidRPr="00A80B3E" w:rsidRDefault="00A80B3E" w:rsidP="00A80B3E">
      <w:pPr>
        <w:spacing w:after="0" w:line="240" w:lineRule="auto"/>
        <w:rPr>
          <w:rFonts w:ascii="Times New Roman" w:eastAsia="Times New Roman" w:hAnsi="Times New Roman" w:cs="Times New Roman"/>
          <w:sz w:val="28"/>
          <w:szCs w:val="28"/>
          <w:lang w:eastAsia="pl-PL"/>
        </w:rPr>
      </w:pPr>
      <w:r w:rsidRPr="00A80B3E">
        <w:rPr>
          <w:rFonts w:ascii="Times New Roman" w:eastAsia="Times New Roman" w:hAnsi="Times New Roman" w:cs="Times New Roman"/>
          <w:noProof/>
          <w:sz w:val="28"/>
          <w:szCs w:val="28"/>
          <w:lang w:eastAsia="pl-PL"/>
        </w:rPr>
        <w:drawing>
          <wp:inline distT="0" distB="0" distL="0" distR="0">
            <wp:extent cx="3385319" cy="4115889"/>
            <wp:effectExtent l="19050" t="0" r="5581" b="0"/>
            <wp:docPr id="5" name="Obraz 5" descr="Na ilustracji diagram klimatyczny. Niebieski wykres słupkowy – opady, 159 milimetrów rocznie, nieco większe od maja do lipca. Czerwony wykres liniowy – temperatura, minimum – minus 37 stopni w sierpniu, maksimum – minus 14 stopni w grud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 ilustracji diagram klimatyczny. Niebieski wykres słupkowy – opady, 159 milimetrów rocznie, nieco większe od maja do lipca. Czerwony wykres liniowy – temperatura, minimum – minus 37 stopni w sierpniu, maksimum – minus 14 stopni w grudniu."/>
                    <pic:cNvPicPr>
                      <a:picLocks noChangeAspect="1" noChangeArrowheads="1"/>
                    </pic:cNvPicPr>
                  </pic:nvPicPr>
                  <pic:blipFill>
                    <a:blip r:embed="rId7" cstate="print"/>
                    <a:srcRect/>
                    <a:stretch>
                      <a:fillRect/>
                    </a:stretch>
                  </pic:blipFill>
                  <pic:spPr bwMode="auto">
                    <a:xfrm>
                      <a:off x="0" y="0"/>
                      <a:ext cx="3385319" cy="4115889"/>
                    </a:xfrm>
                    <a:prstGeom prst="rect">
                      <a:avLst/>
                    </a:prstGeom>
                    <a:noFill/>
                    <a:ln w="9525">
                      <a:noFill/>
                      <a:miter lim="800000"/>
                      <a:headEnd/>
                      <a:tailEnd/>
                    </a:ln>
                  </pic:spPr>
                </pic:pic>
              </a:graphicData>
            </a:graphic>
          </wp:inline>
        </w:drawing>
      </w:r>
    </w:p>
    <w:p w:rsidR="00A80B3E" w:rsidRPr="00A80B3E" w:rsidRDefault="00A80B3E" w:rsidP="00A80B3E">
      <w:pPr>
        <w:spacing w:after="0" w:line="240" w:lineRule="auto"/>
        <w:rPr>
          <w:rFonts w:ascii="Times New Roman" w:eastAsia="Times New Roman" w:hAnsi="Times New Roman" w:cs="Times New Roman"/>
          <w:sz w:val="28"/>
          <w:szCs w:val="28"/>
          <w:lang w:eastAsia="pl-PL"/>
        </w:rPr>
      </w:pPr>
      <w:r w:rsidRPr="00A80B3E">
        <w:rPr>
          <w:rFonts w:ascii="Times New Roman" w:eastAsia="Times New Roman" w:hAnsi="Times New Roman" w:cs="Times New Roman"/>
          <w:sz w:val="28"/>
          <w:szCs w:val="28"/>
          <w:lang w:eastAsia="pl-PL"/>
        </w:rPr>
        <w:t>Roczny przebieg średnich miesięcznych temperatur powietrza i sum opadów miesięcznych w stacji Byrd (1515 m n.p.m.)</w:t>
      </w:r>
    </w:p>
    <w:p w:rsidR="00A80B3E" w:rsidRPr="00A80B3E" w:rsidRDefault="00A80B3E" w:rsidP="00A80B3E">
      <w:pPr>
        <w:shd w:val="clear" w:color="auto" w:fill="FFFFFF"/>
        <w:spacing w:before="100" w:beforeAutospacing="1" w:after="100" w:afterAutospacing="1" w:line="240" w:lineRule="auto"/>
        <w:rPr>
          <w:rFonts w:ascii="Garamond" w:eastAsia="Times New Roman" w:hAnsi="Garamond" w:cs="Times New Roman"/>
          <w:color w:val="1B1B1B"/>
          <w:sz w:val="28"/>
          <w:szCs w:val="28"/>
          <w:lang w:eastAsia="pl-PL"/>
        </w:rPr>
      </w:pPr>
      <w:r w:rsidRPr="00A80B3E">
        <w:rPr>
          <w:rFonts w:ascii="Garamond" w:eastAsia="Times New Roman" w:hAnsi="Garamond" w:cs="Times New Roman"/>
          <w:b/>
          <w:bCs/>
          <w:color w:val="1B1B1B"/>
          <w:sz w:val="28"/>
          <w:szCs w:val="28"/>
          <w:lang w:eastAsia="pl-PL"/>
        </w:rPr>
        <w:t>Opady</w:t>
      </w:r>
      <w:r w:rsidRPr="00A80B3E">
        <w:rPr>
          <w:rFonts w:ascii="Garamond" w:eastAsia="Times New Roman" w:hAnsi="Garamond" w:cs="Times New Roman"/>
          <w:color w:val="1B1B1B"/>
          <w:sz w:val="28"/>
          <w:szCs w:val="28"/>
          <w:lang w:eastAsia="pl-PL"/>
        </w:rPr>
        <w:t> w Arktyce i Antarktyce występują prawie zawsze w postaci </w:t>
      </w:r>
      <w:r w:rsidRPr="00A80B3E">
        <w:rPr>
          <w:rFonts w:ascii="Garamond" w:eastAsia="Times New Roman" w:hAnsi="Garamond" w:cs="Times New Roman"/>
          <w:b/>
          <w:bCs/>
          <w:color w:val="1B1B1B"/>
          <w:sz w:val="28"/>
          <w:szCs w:val="28"/>
          <w:lang w:eastAsia="pl-PL"/>
        </w:rPr>
        <w:t>śniegu</w:t>
      </w:r>
      <w:r w:rsidRPr="00A80B3E">
        <w:rPr>
          <w:rFonts w:ascii="Garamond" w:eastAsia="Times New Roman" w:hAnsi="Garamond" w:cs="Times New Roman"/>
          <w:color w:val="1B1B1B"/>
          <w:sz w:val="28"/>
          <w:szCs w:val="28"/>
          <w:lang w:eastAsia="pl-PL"/>
        </w:rPr>
        <w:t>. Deszcz to zjawisko niezwykle rzadkie. Roczna suma opadu jest niska i wynosi od kilku mm we wnętrzu lądów do 250 mm na wybrzeżach, co wynika ze skrajnie niskiej wilgotności powietrza. Określenie tych obszarów </w:t>
      </w:r>
      <w:r w:rsidRPr="00A80B3E">
        <w:rPr>
          <w:rFonts w:ascii="Garamond" w:eastAsia="Times New Roman" w:hAnsi="Garamond" w:cs="Times New Roman"/>
          <w:b/>
          <w:bCs/>
          <w:color w:val="1B1B1B"/>
          <w:sz w:val="28"/>
          <w:szCs w:val="28"/>
          <w:lang w:eastAsia="pl-PL"/>
        </w:rPr>
        <w:t>pustyniami lodowymi</w:t>
      </w:r>
      <w:r w:rsidRPr="00A80B3E">
        <w:rPr>
          <w:rFonts w:ascii="Garamond" w:eastAsia="Times New Roman" w:hAnsi="Garamond" w:cs="Times New Roman"/>
          <w:color w:val="1B1B1B"/>
          <w:sz w:val="28"/>
          <w:szCs w:val="28"/>
          <w:lang w:eastAsia="pl-PL"/>
        </w:rPr>
        <w:t> dobrze oddaje ich cechy – bardzo mroźno i bardzo sucho, a wiatr wieje z tak dużą prędkością jak na pustyniach gorących.</w:t>
      </w:r>
      <w:r w:rsidRPr="00A80B3E">
        <w:rPr>
          <w:rFonts w:ascii="Garamond" w:eastAsia="Times New Roman" w:hAnsi="Garamond" w:cs="Times New Roman"/>
          <w:color w:val="1B1B1B"/>
          <w:sz w:val="28"/>
          <w:szCs w:val="28"/>
          <w:lang w:eastAsia="pl-PL"/>
        </w:rPr>
        <w:br/>
        <w:t>Niskie temperatury powietrza utrzymujące się przez cały rok wpływają na cechy środowiska przyrodniczego Arktyki i Antarktyki. Wielkie obszary mórz i oceanów są pokryte </w:t>
      </w:r>
      <w:r w:rsidRPr="00A80B3E">
        <w:rPr>
          <w:rFonts w:ascii="Garamond" w:eastAsia="Times New Roman" w:hAnsi="Garamond" w:cs="Times New Roman"/>
          <w:b/>
          <w:bCs/>
          <w:color w:val="1B1B1B"/>
          <w:sz w:val="28"/>
          <w:szCs w:val="28"/>
          <w:lang w:eastAsia="pl-PL"/>
        </w:rPr>
        <w:t>lodem</w:t>
      </w:r>
      <w:r w:rsidRPr="00A80B3E">
        <w:rPr>
          <w:rFonts w:ascii="Garamond" w:eastAsia="Times New Roman" w:hAnsi="Garamond" w:cs="Times New Roman"/>
          <w:color w:val="1B1B1B"/>
          <w:sz w:val="28"/>
          <w:szCs w:val="28"/>
          <w:lang w:eastAsia="pl-PL"/>
        </w:rPr>
        <w:t>, a tereny lądowe największej wyspy świata Grenlandii i kontynent Antarktydy pokrywają lądolody o grubości kilku kilometrów.</w:t>
      </w:r>
    </w:p>
    <w:p w:rsidR="00A80B3E" w:rsidRPr="00A80B3E" w:rsidRDefault="00A80B3E" w:rsidP="00A80B3E">
      <w:pPr>
        <w:shd w:val="clear" w:color="auto" w:fill="FFFFFF"/>
        <w:spacing w:beforeAutospacing="1" w:after="0" w:afterAutospacing="1" w:line="240" w:lineRule="auto"/>
        <w:rPr>
          <w:rFonts w:ascii="Garamond" w:eastAsia="Times New Roman" w:hAnsi="Garamond" w:cs="Times New Roman"/>
          <w:color w:val="1B1B1B"/>
          <w:sz w:val="28"/>
          <w:szCs w:val="28"/>
          <w:lang w:eastAsia="pl-PL"/>
        </w:rPr>
      </w:pPr>
      <w:r w:rsidRPr="00A80B3E">
        <w:rPr>
          <w:rFonts w:ascii="Garamond" w:eastAsia="Times New Roman" w:hAnsi="Garamond" w:cs="Times New Roman"/>
          <w:b/>
          <w:bCs/>
          <w:color w:val="1B1B1B"/>
          <w:sz w:val="28"/>
          <w:szCs w:val="28"/>
          <w:lang w:eastAsia="pl-PL"/>
        </w:rPr>
        <w:t>Grenlandia</w:t>
      </w:r>
      <w:r w:rsidRPr="00A80B3E">
        <w:rPr>
          <w:rFonts w:ascii="Garamond" w:eastAsia="Times New Roman" w:hAnsi="Garamond" w:cs="Times New Roman"/>
          <w:color w:val="1B1B1B"/>
          <w:sz w:val="28"/>
          <w:szCs w:val="28"/>
          <w:lang w:eastAsia="pl-PL"/>
        </w:rPr>
        <w:t>, największa wyspa na Ziemi, ma powierzchnię 2 mln 175,6 tys. </w:t>
      </w:r>
      <w:proofErr w:type="spellStart"/>
      <w:r w:rsidRPr="00A80B3E">
        <w:rPr>
          <w:rFonts w:ascii="Garamond" w:eastAsia="Times New Roman" w:hAnsi="Garamond" w:cs="Times New Roman"/>
          <w:color w:val="1B1B1B"/>
          <w:sz w:val="28"/>
          <w:szCs w:val="28"/>
          <w:lang w:eastAsia="pl-PL"/>
        </w:rPr>
        <w:t>kmIndeks</w:t>
      </w:r>
      <w:proofErr w:type="spellEnd"/>
      <w:r w:rsidRPr="00A80B3E">
        <w:rPr>
          <w:rFonts w:ascii="Garamond" w:eastAsia="Times New Roman" w:hAnsi="Garamond" w:cs="Times New Roman"/>
          <w:color w:val="1B1B1B"/>
          <w:sz w:val="28"/>
          <w:szCs w:val="28"/>
          <w:lang w:eastAsia="pl-PL"/>
        </w:rPr>
        <w:t xml:space="preserve"> górny 2</w:t>
      </w:r>
      <w:r w:rsidRPr="00A80B3E">
        <w:rPr>
          <w:rFonts w:ascii="Garamond" w:eastAsia="Times New Roman" w:hAnsi="Garamond" w:cs="Times New Roman"/>
          <w:color w:val="1B1B1B"/>
          <w:sz w:val="28"/>
          <w:szCs w:val="28"/>
          <w:vertAlign w:val="superscript"/>
          <w:lang w:eastAsia="pl-PL"/>
        </w:rPr>
        <w:t>2</w:t>
      </w:r>
      <w:r w:rsidRPr="00A80B3E">
        <w:rPr>
          <w:rFonts w:ascii="Garamond" w:eastAsia="Times New Roman" w:hAnsi="Garamond" w:cs="Times New Roman"/>
          <w:color w:val="1B1B1B"/>
          <w:sz w:val="28"/>
          <w:szCs w:val="28"/>
          <w:lang w:eastAsia="pl-PL"/>
        </w:rPr>
        <w:t>. Poza wąskimi pasami wybrzeża w południowej części wyspy, gdzie występuje </w:t>
      </w:r>
      <w:r w:rsidRPr="00A80B3E">
        <w:rPr>
          <w:rFonts w:ascii="Garamond" w:eastAsia="Times New Roman" w:hAnsi="Garamond" w:cs="Times New Roman"/>
          <w:b/>
          <w:bCs/>
          <w:color w:val="1B1B1B"/>
          <w:sz w:val="28"/>
          <w:szCs w:val="28"/>
          <w:lang w:eastAsia="pl-PL"/>
        </w:rPr>
        <w:t>tundra</w:t>
      </w:r>
      <w:r w:rsidRPr="00A80B3E">
        <w:rPr>
          <w:rFonts w:ascii="Garamond" w:eastAsia="Times New Roman" w:hAnsi="Garamond" w:cs="Times New Roman"/>
          <w:color w:val="1B1B1B"/>
          <w:sz w:val="28"/>
          <w:szCs w:val="28"/>
          <w:lang w:eastAsia="pl-PL"/>
        </w:rPr>
        <w:t>, pozostały obszar zajmuje </w:t>
      </w:r>
      <w:r w:rsidRPr="00A80B3E">
        <w:rPr>
          <w:rFonts w:ascii="Garamond" w:eastAsia="Times New Roman" w:hAnsi="Garamond" w:cs="Times New Roman"/>
          <w:b/>
          <w:bCs/>
          <w:color w:val="1B1B1B"/>
          <w:sz w:val="28"/>
          <w:szCs w:val="28"/>
          <w:lang w:eastAsia="pl-PL"/>
        </w:rPr>
        <w:t>lądolód</w:t>
      </w:r>
      <w:r w:rsidRPr="00A80B3E">
        <w:rPr>
          <w:rFonts w:ascii="Garamond" w:eastAsia="Times New Roman" w:hAnsi="Garamond" w:cs="Times New Roman"/>
          <w:color w:val="1B1B1B"/>
          <w:sz w:val="28"/>
          <w:szCs w:val="28"/>
          <w:lang w:eastAsia="pl-PL"/>
        </w:rPr>
        <w:t> grenlandzki o powierzchni 1,7 mln </w:t>
      </w:r>
      <w:proofErr w:type="spellStart"/>
      <w:r w:rsidRPr="00A80B3E">
        <w:rPr>
          <w:rFonts w:ascii="Garamond" w:eastAsia="Times New Roman" w:hAnsi="Garamond" w:cs="Times New Roman"/>
          <w:color w:val="1B1B1B"/>
          <w:sz w:val="28"/>
          <w:szCs w:val="28"/>
          <w:lang w:eastAsia="pl-PL"/>
        </w:rPr>
        <w:t>kmIndeks</w:t>
      </w:r>
      <w:proofErr w:type="spellEnd"/>
      <w:r w:rsidRPr="00A80B3E">
        <w:rPr>
          <w:rFonts w:ascii="Garamond" w:eastAsia="Times New Roman" w:hAnsi="Garamond" w:cs="Times New Roman"/>
          <w:color w:val="1B1B1B"/>
          <w:sz w:val="28"/>
          <w:szCs w:val="28"/>
          <w:lang w:eastAsia="pl-PL"/>
        </w:rPr>
        <w:t xml:space="preserve"> górny 2</w:t>
      </w:r>
      <w:r w:rsidRPr="00A80B3E">
        <w:rPr>
          <w:rFonts w:ascii="Garamond" w:eastAsia="Times New Roman" w:hAnsi="Garamond" w:cs="Times New Roman"/>
          <w:color w:val="1B1B1B"/>
          <w:sz w:val="28"/>
          <w:szCs w:val="28"/>
          <w:vertAlign w:val="superscript"/>
          <w:lang w:eastAsia="pl-PL"/>
        </w:rPr>
        <w:t>2</w:t>
      </w:r>
      <w:r w:rsidRPr="00A80B3E">
        <w:rPr>
          <w:rFonts w:ascii="Garamond" w:eastAsia="Times New Roman" w:hAnsi="Garamond" w:cs="Times New Roman"/>
          <w:color w:val="1B1B1B"/>
          <w:sz w:val="28"/>
          <w:szCs w:val="28"/>
          <w:lang w:eastAsia="pl-PL"/>
        </w:rPr>
        <w:t>. Jego maksymalna grubość wynosi 3,5 km, a średnia ok. 1,5 </w:t>
      </w:r>
      <w:proofErr w:type="spellStart"/>
      <w:r w:rsidRPr="00A80B3E">
        <w:rPr>
          <w:rFonts w:ascii="Garamond" w:eastAsia="Times New Roman" w:hAnsi="Garamond" w:cs="Times New Roman"/>
          <w:color w:val="1B1B1B"/>
          <w:sz w:val="28"/>
          <w:szCs w:val="28"/>
          <w:lang w:eastAsia="pl-PL"/>
        </w:rPr>
        <w:t>km</w:t>
      </w:r>
      <w:proofErr w:type="spellEnd"/>
      <w:r w:rsidRPr="00A80B3E">
        <w:rPr>
          <w:rFonts w:ascii="Garamond" w:eastAsia="Times New Roman" w:hAnsi="Garamond" w:cs="Times New Roman"/>
          <w:color w:val="1B1B1B"/>
          <w:sz w:val="28"/>
          <w:szCs w:val="28"/>
          <w:lang w:eastAsia="pl-PL"/>
        </w:rPr>
        <w:t>. Lądolód wypełnia nieckowate zagłębienie i dociera do wybrzeży, przeciskając się obniżeniami i tworząc potężne lodowe jęzory, od których w strefie brzeżnej odłamują się </w:t>
      </w:r>
      <w:r w:rsidRPr="00A80B3E">
        <w:rPr>
          <w:rFonts w:ascii="Garamond" w:eastAsia="Times New Roman" w:hAnsi="Garamond" w:cs="Times New Roman"/>
          <w:b/>
          <w:bCs/>
          <w:color w:val="1B1B1B"/>
          <w:sz w:val="28"/>
          <w:szCs w:val="28"/>
          <w:lang w:eastAsia="pl-PL"/>
        </w:rPr>
        <w:t>góry lodowe</w:t>
      </w:r>
      <w:r w:rsidRPr="00A80B3E">
        <w:rPr>
          <w:rFonts w:ascii="Garamond" w:eastAsia="Times New Roman" w:hAnsi="Garamond" w:cs="Times New Roman"/>
          <w:color w:val="1B1B1B"/>
          <w:sz w:val="28"/>
          <w:szCs w:val="28"/>
          <w:lang w:eastAsia="pl-PL"/>
        </w:rPr>
        <w:t>. W porównaniu z Antarktydą grenlandzkie góry lodowe są mniejsze, ale bardziej wyniosłe.</w:t>
      </w:r>
      <w:r w:rsidRPr="00A80B3E">
        <w:rPr>
          <w:rFonts w:ascii="Garamond" w:eastAsia="Times New Roman" w:hAnsi="Garamond" w:cs="Times New Roman"/>
          <w:color w:val="1B1B1B"/>
          <w:sz w:val="28"/>
          <w:szCs w:val="28"/>
          <w:lang w:eastAsia="pl-PL"/>
        </w:rPr>
        <w:br/>
        <w:t>Morską część regionu arktycznego stanowi pokryty w znacznej części lodem </w:t>
      </w:r>
      <w:r w:rsidRPr="00A80B3E">
        <w:rPr>
          <w:rFonts w:ascii="Garamond" w:eastAsia="Times New Roman" w:hAnsi="Garamond" w:cs="Times New Roman"/>
          <w:b/>
          <w:bCs/>
          <w:color w:val="1B1B1B"/>
          <w:sz w:val="28"/>
          <w:szCs w:val="28"/>
          <w:lang w:eastAsia="pl-PL"/>
        </w:rPr>
        <w:t>Ocean Arktyczny</w:t>
      </w:r>
      <w:r w:rsidRPr="00A80B3E">
        <w:rPr>
          <w:rFonts w:ascii="Garamond" w:eastAsia="Times New Roman" w:hAnsi="Garamond" w:cs="Times New Roman"/>
          <w:color w:val="1B1B1B"/>
          <w:sz w:val="28"/>
          <w:szCs w:val="28"/>
          <w:lang w:eastAsia="pl-PL"/>
        </w:rPr>
        <w:t>, który otacza północne brzegi Eurazji oraz Ameryki Północnej, w tym Grenlandii. Środkowa część Oceanu Arktycznego jest stale pokryta lodem o grubości ok. 6 m podczas zimy i ok. 3,5 m w czasie lata – jest to tzw. </w:t>
      </w:r>
      <w:hyperlink r:id="rId8" w:anchor="DyA7bYc9N_pl_main_concept_1" w:history="1">
        <w:r w:rsidRPr="00A80B3E">
          <w:rPr>
            <w:rFonts w:ascii="Garamond" w:eastAsia="Times New Roman" w:hAnsi="Garamond" w:cs="Times New Roman"/>
            <w:color w:val="15537C"/>
            <w:sz w:val="28"/>
            <w:szCs w:val="28"/>
            <w:u w:val="single"/>
            <w:lang w:eastAsia="pl-PL"/>
          </w:rPr>
          <w:t>wielki pak polarny (lodowy)</w:t>
        </w:r>
      </w:hyperlink>
      <w:r w:rsidRPr="00A80B3E">
        <w:rPr>
          <w:rFonts w:ascii="Garamond" w:eastAsia="Times New Roman" w:hAnsi="Garamond" w:cs="Times New Roman"/>
          <w:color w:val="1B1B1B"/>
          <w:sz w:val="28"/>
          <w:szCs w:val="28"/>
          <w:lang w:eastAsia="pl-PL"/>
        </w:rPr>
        <w:t>. Wielkość powierzchni paku lodowego na Oceanie Arktycznym waha się między ok. 11 mln </w:t>
      </w:r>
      <w:proofErr w:type="spellStart"/>
      <w:r w:rsidRPr="00A80B3E">
        <w:rPr>
          <w:rFonts w:ascii="Garamond" w:eastAsia="Times New Roman" w:hAnsi="Garamond" w:cs="Times New Roman"/>
          <w:color w:val="1B1B1B"/>
          <w:sz w:val="28"/>
          <w:szCs w:val="28"/>
          <w:lang w:eastAsia="pl-PL"/>
        </w:rPr>
        <w:t>kmIndeks</w:t>
      </w:r>
      <w:proofErr w:type="spellEnd"/>
      <w:r w:rsidRPr="00A80B3E">
        <w:rPr>
          <w:rFonts w:ascii="Garamond" w:eastAsia="Times New Roman" w:hAnsi="Garamond" w:cs="Times New Roman"/>
          <w:color w:val="1B1B1B"/>
          <w:sz w:val="28"/>
          <w:szCs w:val="28"/>
          <w:lang w:eastAsia="pl-PL"/>
        </w:rPr>
        <w:t xml:space="preserve"> górny 2</w:t>
      </w:r>
      <w:r w:rsidRPr="00A80B3E">
        <w:rPr>
          <w:rFonts w:ascii="Garamond" w:eastAsia="Times New Roman" w:hAnsi="Garamond" w:cs="Times New Roman"/>
          <w:color w:val="1B1B1B"/>
          <w:sz w:val="28"/>
          <w:szCs w:val="28"/>
          <w:vertAlign w:val="superscript"/>
          <w:lang w:eastAsia="pl-PL"/>
        </w:rPr>
        <w:t>2</w:t>
      </w:r>
      <w:r w:rsidRPr="00A80B3E">
        <w:rPr>
          <w:rFonts w:ascii="Garamond" w:eastAsia="Times New Roman" w:hAnsi="Garamond" w:cs="Times New Roman"/>
          <w:color w:val="1B1B1B"/>
          <w:sz w:val="28"/>
          <w:szCs w:val="28"/>
          <w:lang w:eastAsia="pl-PL"/>
        </w:rPr>
        <w:t xml:space="preserve"> w czasie zimy a ok. 8 mln </w:t>
      </w:r>
      <w:proofErr w:type="spellStart"/>
      <w:r w:rsidRPr="00A80B3E">
        <w:rPr>
          <w:rFonts w:ascii="Garamond" w:eastAsia="Times New Roman" w:hAnsi="Garamond" w:cs="Times New Roman"/>
          <w:color w:val="1B1B1B"/>
          <w:sz w:val="28"/>
          <w:szCs w:val="28"/>
          <w:lang w:eastAsia="pl-PL"/>
        </w:rPr>
        <w:t>kmIndeks</w:t>
      </w:r>
      <w:proofErr w:type="spellEnd"/>
      <w:r w:rsidRPr="00A80B3E">
        <w:rPr>
          <w:rFonts w:ascii="Garamond" w:eastAsia="Times New Roman" w:hAnsi="Garamond" w:cs="Times New Roman"/>
          <w:color w:val="1B1B1B"/>
          <w:sz w:val="28"/>
          <w:szCs w:val="28"/>
          <w:lang w:eastAsia="pl-PL"/>
        </w:rPr>
        <w:t xml:space="preserve"> górny 2</w:t>
      </w:r>
      <w:r w:rsidRPr="00A80B3E">
        <w:rPr>
          <w:rFonts w:ascii="Garamond" w:eastAsia="Times New Roman" w:hAnsi="Garamond" w:cs="Times New Roman"/>
          <w:color w:val="1B1B1B"/>
          <w:sz w:val="28"/>
          <w:szCs w:val="28"/>
          <w:vertAlign w:val="superscript"/>
          <w:lang w:eastAsia="pl-PL"/>
        </w:rPr>
        <w:t>2</w:t>
      </w:r>
      <w:r w:rsidRPr="00A80B3E">
        <w:rPr>
          <w:rFonts w:ascii="Garamond" w:eastAsia="Times New Roman" w:hAnsi="Garamond" w:cs="Times New Roman"/>
          <w:color w:val="1B1B1B"/>
          <w:sz w:val="28"/>
          <w:szCs w:val="28"/>
          <w:lang w:eastAsia="pl-PL"/>
        </w:rPr>
        <w:t> latem. W okresie letnim pak lodowy składający się z kier i brył lodu jest przemieszczany pod wpływem wiatru i prądu morskiego ze wschodu na zachód, tworząc Dryf Morza Beauforta.</w:t>
      </w:r>
    </w:p>
    <w:p w:rsidR="00A80B3E" w:rsidRPr="00A80B3E" w:rsidRDefault="00A80B3E" w:rsidP="00A80B3E">
      <w:pPr>
        <w:shd w:val="clear" w:color="auto" w:fill="FFFFFF"/>
        <w:spacing w:before="100" w:beforeAutospacing="1" w:after="100" w:afterAutospacing="1" w:line="240" w:lineRule="auto"/>
        <w:rPr>
          <w:rFonts w:ascii="Garamond" w:eastAsia="Times New Roman" w:hAnsi="Garamond" w:cs="Times New Roman"/>
          <w:color w:val="1B1B1B"/>
          <w:sz w:val="28"/>
          <w:szCs w:val="28"/>
          <w:lang w:eastAsia="pl-PL"/>
        </w:rPr>
      </w:pPr>
      <w:r w:rsidRPr="00A80B3E">
        <w:rPr>
          <w:rFonts w:ascii="Garamond" w:eastAsia="Times New Roman" w:hAnsi="Garamond" w:cs="Times New Roman"/>
          <w:color w:val="1B1B1B"/>
          <w:sz w:val="28"/>
          <w:szCs w:val="28"/>
          <w:lang w:eastAsia="pl-PL"/>
        </w:rPr>
        <w:t>Cechą odróżniającą </w:t>
      </w:r>
      <w:r w:rsidRPr="00A80B3E">
        <w:rPr>
          <w:rFonts w:ascii="Garamond" w:eastAsia="Times New Roman" w:hAnsi="Garamond" w:cs="Times New Roman"/>
          <w:b/>
          <w:bCs/>
          <w:color w:val="1B1B1B"/>
          <w:sz w:val="28"/>
          <w:szCs w:val="28"/>
          <w:lang w:eastAsia="pl-PL"/>
        </w:rPr>
        <w:t>Antarktydę</w:t>
      </w:r>
      <w:r w:rsidRPr="00A80B3E">
        <w:rPr>
          <w:rFonts w:ascii="Garamond" w:eastAsia="Times New Roman" w:hAnsi="Garamond" w:cs="Times New Roman"/>
          <w:color w:val="1B1B1B"/>
          <w:sz w:val="28"/>
          <w:szCs w:val="28"/>
          <w:lang w:eastAsia="pl-PL"/>
        </w:rPr>
        <w:t> od pozostałych kontynentów jest zaleganie na jej powierzchni najpotężniejszego </w:t>
      </w:r>
      <w:r w:rsidRPr="00A80B3E">
        <w:rPr>
          <w:rFonts w:ascii="Garamond" w:eastAsia="Times New Roman" w:hAnsi="Garamond" w:cs="Times New Roman"/>
          <w:b/>
          <w:bCs/>
          <w:color w:val="1B1B1B"/>
          <w:sz w:val="28"/>
          <w:szCs w:val="28"/>
          <w:lang w:eastAsia="pl-PL"/>
        </w:rPr>
        <w:t>lądolodu kontynentalnego</w:t>
      </w:r>
      <w:r w:rsidRPr="00A80B3E">
        <w:rPr>
          <w:rFonts w:ascii="Garamond" w:eastAsia="Times New Roman" w:hAnsi="Garamond" w:cs="Times New Roman"/>
          <w:color w:val="1B1B1B"/>
          <w:sz w:val="28"/>
          <w:szCs w:val="28"/>
          <w:lang w:eastAsia="pl-PL"/>
        </w:rPr>
        <w:t> na świecie o średniej grubości 2300 m, a maksymalnie osiągającego 4776 m. Zaledwie 4% powierzchni Antarktydy jest wolne od lodu. Lądolód antarktyczny przesuwa się od środka czaszy lodowej ku wybrzeżom ze średnią prędkością ok. 200 m rocznie na swojej powierzchni.</w:t>
      </w:r>
      <w:r w:rsidRPr="00A80B3E">
        <w:rPr>
          <w:rFonts w:ascii="Garamond" w:eastAsia="Times New Roman" w:hAnsi="Garamond" w:cs="Times New Roman"/>
          <w:color w:val="1B1B1B"/>
          <w:sz w:val="28"/>
          <w:szCs w:val="28"/>
          <w:lang w:eastAsia="pl-PL"/>
        </w:rPr>
        <w:br/>
        <w:t>Linię brzegową Antarktydy kształtuje kilka typów lodowców. W wodach przybrzeżnych powstały </w:t>
      </w:r>
      <w:hyperlink r:id="rId9" w:anchor="DyA7bYc9N_pl_main_concept_2" w:history="1">
        <w:r w:rsidRPr="00A80B3E">
          <w:rPr>
            <w:rFonts w:ascii="Garamond" w:eastAsia="Times New Roman" w:hAnsi="Garamond" w:cs="Times New Roman"/>
            <w:color w:val="15537C"/>
            <w:sz w:val="28"/>
            <w:szCs w:val="28"/>
            <w:u w:val="single"/>
            <w:lang w:eastAsia="pl-PL"/>
          </w:rPr>
          <w:t>lodowce szelfowe</w:t>
        </w:r>
      </w:hyperlink>
      <w:r w:rsidRPr="00A80B3E">
        <w:rPr>
          <w:rFonts w:ascii="Garamond" w:eastAsia="Times New Roman" w:hAnsi="Garamond" w:cs="Times New Roman"/>
          <w:color w:val="1B1B1B"/>
          <w:sz w:val="28"/>
          <w:szCs w:val="28"/>
          <w:lang w:eastAsia="pl-PL"/>
        </w:rPr>
        <w:t> zakończone </w:t>
      </w:r>
      <w:r w:rsidRPr="00A80B3E">
        <w:rPr>
          <w:rFonts w:ascii="Garamond" w:eastAsia="Times New Roman" w:hAnsi="Garamond" w:cs="Times New Roman"/>
          <w:b/>
          <w:bCs/>
          <w:color w:val="1B1B1B"/>
          <w:sz w:val="28"/>
          <w:szCs w:val="28"/>
          <w:lang w:eastAsia="pl-PL"/>
        </w:rPr>
        <w:t>barierą lodową</w:t>
      </w:r>
      <w:r w:rsidRPr="00A80B3E">
        <w:rPr>
          <w:rFonts w:ascii="Garamond" w:eastAsia="Times New Roman" w:hAnsi="Garamond" w:cs="Times New Roman"/>
          <w:color w:val="1B1B1B"/>
          <w:sz w:val="28"/>
          <w:szCs w:val="28"/>
          <w:lang w:eastAsia="pl-PL"/>
        </w:rPr>
        <w:t>. Na skutek falowania odłamują się od nich potężne, mające nawet kilkadziesiąt kilometrów długości góry lodowe. W masie lądolodu występują także </w:t>
      </w:r>
      <w:r w:rsidRPr="00A80B3E">
        <w:rPr>
          <w:rFonts w:ascii="Garamond" w:eastAsia="Times New Roman" w:hAnsi="Garamond" w:cs="Times New Roman"/>
          <w:b/>
          <w:bCs/>
          <w:color w:val="1B1B1B"/>
          <w:sz w:val="28"/>
          <w:szCs w:val="28"/>
          <w:lang w:eastAsia="pl-PL"/>
        </w:rPr>
        <w:t>strumienie lodowe</w:t>
      </w:r>
      <w:r w:rsidRPr="00A80B3E">
        <w:rPr>
          <w:rFonts w:ascii="Garamond" w:eastAsia="Times New Roman" w:hAnsi="Garamond" w:cs="Times New Roman"/>
          <w:color w:val="1B1B1B"/>
          <w:sz w:val="28"/>
          <w:szCs w:val="28"/>
          <w:lang w:eastAsia="pl-PL"/>
        </w:rPr>
        <w:t> płynące ku wybrzeżom z większą prędkością niż pozostała masa lodu. Strumienie kończą się jęzorami lodowymi. Tylko niewielkie skrawki wybrzeża są skaliste i wolne od lodu. Długość linii brzegowej Antarktydy wynosi ok. 27 tys. </w:t>
      </w:r>
      <w:proofErr w:type="spellStart"/>
      <w:r w:rsidRPr="00A80B3E">
        <w:rPr>
          <w:rFonts w:ascii="Garamond" w:eastAsia="Times New Roman" w:hAnsi="Garamond" w:cs="Times New Roman"/>
          <w:color w:val="1B1B1B"/>
          <w:sz w:val="28"/>
          <w:szCs w:val="28"/>
          <w:lang w:eastAsia="pl-PL"/>
        </w:rPr>
        <w:t>km</w:t>
      </w:r>
      <w:proofErr w:type="spellEnd"/>
      <w:r w:rsidRPr="00A80B3E">
        <w:rPr>
          <w:rFonts w:ascii="Garamond" w:eastAsia="Times New Roman" w:hAnsi="Garamond" w:cs="Times New Roman"/>
          <w:color w:val="1B1B1B"/>
          <w:sz w:val="28"/>
          <w:szCs w:val="28"/>
          <w:lang w:eastAsia="pl-PL"/>
        </w:rPr>
        <w:t>.</w:t>
      </w:r>
    </w:p>
    <w:p w:rsidR="00A80B3E" w:rsidRPr="00A80B3E" w:rsidRDefault="00A80B3E" w:rsidP="00A80B3E">
      <w:pPr>
        <w:spacing w:after="0" w:line="240" w:lineRule="auto"/>
        <w:rPr>
          <w:rFonts w:ascii="Times New Roman" w:eastAsia="Times New Roman" w:hAnsi="Times New Roman" w:cs="Times New Roman"/>
          <w:sz w:val="28"/>
          <w:szCs w:val="28"/>
          <w:lang w:eastAsia="pl-PL"/>
        </w:rPr>
      </w:pPr>
      <w:r w:rsidRPr="00A80B3E">
        <w:rPr>
          <w:rFonts w:ascii="Times New Roman" w:eastAsia="Times New Roman" w:hAnsi="Times New Roman" w:cs="Times New Roman"/>
          <w:noProof/>
          <w:sz w:val="28"/>
          <w:szCs w:val="28"/>
          <w:lang w:eastAsia="pl-PL"/>
        </w:rPr>
        <w:drawing>
          <wp:inline distT="0" distB="0" distL="0" distR="0">
            <wp:extent cx="5212080" cy="946861"/>
            <wp:effectExtent l="19050" t="0" r="7620" b="0"/>
            <wp:docPr id="6" name="Obraz 6" descr="Na ilustracji przekrój przez Antarktydę. Z lewej strony wody Cieśniny Drake'a, dalej lodowiec szelfowy, następnie lądolód Antarktydy. Z prawej strony Ocean Indyj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 ilustracji przekrój przez Antarktydę. Z lewej strony wody Cieśniny Drake'a, dalej lodowiec szelfowy, następnie lądolód Antarktydy. Z prawej strony Ocean Indyjski."/>
                    <pic:cNvPicPr>
                      <a:picLocks noChangeAspect="1" noChangeArrowheads="1"/>
                    </pic:cNvPicPr>
                  </pic:nvPicPr>
                  <pic:blipFill>
                    <a:blip r:embed="rId10" cstate="print"/>
                    <a:srcRect/>
                    <a:stretch>
                      <a:fillRect/>
                    </a:stretch>
                  </pic:blipFill>
                  <pic:spPr bwMode="auto">
                    <a:xfrm>
                      <a:off x="0" y="0"/>
                      <a:ext cx="5214329" cy="947270"/>
                    </a:xfrm>
                    <a:prstGeom prst="rect">
                      <a:avLst/>
                    </a:prstGeom>
                    <a:noFill/>
                    <a:ln w="9525">
                      <a:noFill/>
                      <a:miter lim="800000"/>
                      <a:headEnd/>
                      <a:tailEnd/>
                    </a:ln>
                  </pic:spPr>
                </pic:pic>
              </a:graphicData>
            </a:graphic>
          </wp:inline>
        </w:drawing>
      </w:r>
    </w:p>
    <w:p w:rsidR="00A80B3E" w:rsidRPr="00A80B3E" w:rsidRDefault="00A80B3E" w:rsidP="00A80B3E">
      <w:pPr>
        <w:spacing w:after="0" w:line="240" w:lineRule="auto"/>
        <w:rPr>
          <w:rFonts w:ascii="Times New Roman" w:eastAsia="Times New Roman" w:hAnsi="Times New Roman" w:cs="Times New Roman"/>
          <w:sz w:val="28"/>
          <w:szCs w:val="28"/>
          <w:lang w:eastAsia="pl-PL"/>
        </w:rPr>
      </w:pPr>
      <w:r w:rsidRPr="00A80B3E">
        <w:rPr>
          <w:rFonts w:ascii="Times New Roman" w:eastAsia="Times New Roman" w:hAnsi="Times New Roman" w:cs="Times New Roman"/>
          <w:sz w:val="28"/>
          <w:szCs w:val="28"/>
          <w:lang w:eastAsia="pl-PL"/>
        </w:rPr>
        <w:t>Przekrój przez Antarktydę wzdłuż południków 60°W i 120°E</w:t>
      </w:r>
    </w:p>
    <w:p w:rsidR="00A80B3E" w:rsidRPr="00A80B3E" w:rsidRDefault="00A80B3E" w:rsidP="00A80B3E">
      <w:pPr>
        <w:shd w:val="clear" w:color="auto" w:fill="FFFFFF"/>
        <w:spacing w:before="100" w:beforeAutospacing="1" w:after="100" w:afterAutospacing="1" w:line="240" w:lineRule="auto"/>
        <w:rPr>
          <w:rFonts w:ascii="Garamond" w:eastAsia="Times New Roman" w:hAnsi="Garamond" w:cs="Times New Roman"/>
          <w:color w:val="1B1B1B"/>
          <w:sz w:val="28"/>
          <w:szCs w:val="28"/>
          <w:lang w:eastAsia="pl-PL"/>
        </w:rPr>
      </w:pPr>
      <w:r w:rsidRPr="00A80B3E">
        <w:rPr>
          <w:rFonts w:ascii="Garamond" w:eastAsia="Times New Roman" w:hAnsi="Garamond" w:cs="Times New Roman"/>
          <w:color w:val="1B1B1B"/>
          <w:sz w:val="28"/>
          <w:szCs w:val="28"/>
          <w:lang w:eastAsia="pl-PL"/>
        </w:rPr>
        <w:t>Pod lądolodem znajduje się teren o bardzo urozmaiconej rzeźbie. Jednak ponad lód wznoszą się tylko nieliczne szczyty łańcuchów górskich, tzw. </w:t>
      </w:r>
      <w:hyperlink r:id="rId11" w:anchor="DyA7bYc9N_pl_main_concept_3" w:history="1">
        <w:r w:rsidRPr="00A80B3E">
          <w:rPr>
            <w:rFonts w:ascii="Garamond" w:eastAsia="Times New Roman" w:hAnsi="Garamond" w:cs="Times New Roman"/>
            <w:color w:val="15537C"/>
            <w:sz w:val="28"/>
            <w:szCs w:val="28"/>
            <w:u w:val="single"/>
            <w:lang w:eastAsia="pl-PL"/>
          </w:rPr>
          <w:t>nunataki</w:t>
        </w:r>
      </w:hyperlink>
      <w:r w:rsidRPr="00A80B3E">
        <w:rPr>
          <w:rFonts w:ascii="Garamond" w:eastAsia="Times New Roman" w:hAnsi="Garamond" w:cs="Times New Roman"/>
          <w:color w:val="1B1B1B"/>
          <w:sz w:val="28"/>
          <w:szCs w:val="28"/>
          <w:lang w:eastAsia="pl-PL"/>
        </w:rPr>
        <w:t xml:space="preserve">. Termin ten wywodzi się z języka </w:t>
      </w:r>
      <w:proofErr w:type="spellStart"/>
      <w:r w:rsidRPr="00A80B3E">
        <w:rPr>
          <w:rFonts w:ascii="Garamond" w:eastAsia="Times New Roman" w:hAnsi="Garamond" w:cs="Times New Roman"/>
          <w:color w:val="1B1B1B"/>
          <w:sz w:val="28"/>
          <w:szCs w:val="28"/>
          <w:lang w:eastAsia="pl-PL"/>
        </w:rPr>
        <w:t>Inuitów</w:t>
      </w:r>
      <w:proofErr w:type="spellEnd"/>
      <w:r w:rsidRPr="00A80B3E">
        <w:rPr>
          <w:rFonts w:ascii="Garamond" w:eastAsia="Times New Roman" w:hAnsi="Garamond" w:cs="Times New Roman"/>
          <w:color w:val="1B1B1B"/>
          <w:sz w:val="28"/>
          <w:szCs w:val="28"/>
          <w:lang w:eastAsia="pl-PL"/>
        </w:rPr>
        <w:t xml:space="preserve"> zamieszkujących Grenlandię i oznacza skałę sterczącą nad lodem. Nazwa </w:t>
      </w:r>
      <w:r w:rsidRPr="00A80B3E">
        <w:rPr>
          <w:rFonts w:ascii="Garamond" w:eastAsia="Times New Roman" w:hAnsi="Garamond" w:cs="Times New Roman"/>
          <w:i/>
          <w:iCs/>
          <w:color w:val="1B1B1B"/>
          <w:sz w:val="28"/>
          <w:szCs w:val="28"/>
          <w:lang w:eastAsia="pl-PL"/>
        </w:rPr>
        <w:t>nunatak</w:t>
      </w:r>
      <w:r w:rsidRPr="00A80B3E">
        <w:rPr>
          <w:rFonts w:ascii="Garamond" w:eastAsia="Times New Roman" w:hAnsi="Garamond" w:cs="Times New Roman"/>
          <w:color w:val="1B1B1B"/>
          <w:sz w:val="28"/>
          <w:szCs w:val="28"/>
          <w:lang w:eastAsia="pl-PL"/>
        </w:rPr>
        <w:t xml:space="preserve"> nie jest jednak przypisana wyłącznie do Arktyki – stosuje się ją również w odniesieniu do Antarktyki. Najwyższym szczytem na Antarktydzie jest Masyw </w:t>
      </w:r>
      <w:proofErr w:type="spellStart"/>
      <w:r w:rsidRPr="00A80B3E">
        <w:rPr>
          <w:rFonts w:ascii="Garamond" w:eastAsia="Times New Roman" w:hAnsi="Garamond" w:cs="Times New Roman"/>
          <w:color w:val="1B1B1B"/>
          <w:sz w:val="28"/>
          <w:szCs w:val="28"/>
          <w:lang w:eastAsia="pl-PL"/>
        </w:rPr>
        <w:t>Vinsona</w:t>
      </w:r>
      <w:proofErr w:type="spellEnd"/>
      <w:r w:rsidRPr="00A80B3E">
        <w:rPr>
          <w:rFonts w:ascii="Garamond" w:eastAsia="Times New Roman" w:hAnsi="Garamond" w:cs="Times New Roman"/>
          <w:color w:val="1B1B1B"/>
          <w:sz w:val="28"/>
          <w:szCs w:val="28"/>
          <w:lang w:eastAsia="pl-PL"/>
        </w:rPr>
        <w:t xml:space="preserve"> (będący nunatakiem) wznoszący się do 5140 m n.p.m. Na Antarktydzie występują także czynne </w:t>
      </w:r>
      <w:r w:rsidRPr="00A80B3E">
        <w:rPr>
          <w:rFonts w:ascii="Garamond" w:eastAsia="Times New Roman" w:hAnsi="Garamond" w:cs="Times New Roman"/>
          <w:b/>
          <w:bCs/>
          <w:color w:val="1B1B1B"/>
          <w:sz w:val="28"/>
          <w:szCs w:val="28"/>
          <w:lang w:eastAsia="pl-PL"/>
        </w:rPr>
        <w:t>wulkany</w:t>
      </w:r>
      <w:r w:rsidRPr="00A80B3E">
        <w:rPr>
          <w:rFonts w:ascii="Garamond" w:eastAsia="Times New Roman" w:hAnsi="Garamond" w:cs="Times New Roman"/>
          <w:color w:val="1B1B1B"/>
          <w:sz w:val="28"/>
          <w:szCs w:val="28"/>
          <w:lang w:eastAsia="pl-PL"/>
        </w:rPr>
        <w:t>. Najwyższym z nich jest Erebus (3794 m n.p.m.) na wyspie Rossa.</w:t>
      </w:r>
      <w:r w:rsidRPr="00A80B3E">
        <w:rPr>
          <w:rFonts w:ascii="Garamond" w:eastAsia="Times New Roman" w:hAnsi="Garamond" w:cs="Times New Roman"/>
          <w:color w:val="1B1B1B"/>
          <w:sz w:val="28"/>
          <w:szCs w:val="28"/>
          <w:lang w:eastAsia="pl-PL"/>
        </w:rPr>
        <w:br/>
      </w:r>
      <w:r w:rsidRPr="00A80B3E">
        <w:rPr>
          <w:rFonts w:ascii="Garamond" w:eastAsia="Times New Roman" w:hAnsi="Garamond" w:cs="Times New Roman"/>
          <w:b/>
          <w:bCs/>
          <w:color w:val="1B1B1B"/>
          <w:sz w:val="28"/>
          <w:szCs w:val="28"/>
          <w:lang w:eastAsia="pl-PL"/>
        </w:rPr>
        <w:t>Lądolód antarktyczny</w:t>
      </w:r>
      <w:r w:rsidRPr="00A80B3E">
        <w:rPr>
          <w:rFonts w:ascii="Garamond" w:eastAsia="Times New Roman" w:hAnsi="Garamond" w:cs="Times New Roman"/>
          <w:color w:val="1B1B1B"/>
          <w:sz w:val="28"/>
          <w:szCs w:val="28"/>
          <w:lang w:eastAsia="pl-PL"/>
        </w:rPr>
        <w:t> jest elementem, który istotnie wpływa na cechy środowiska tego regionu. Jeśli uwzględnić lądolód, to Antarktyda okaże się najwyższym kontynentem na Ziemi – jej średnia wysokość wynosiłaby 2263 m n.p.m.</w:t>
      </w:r>
      <w:r w:rsidRPr="00A80B3E">
        <w:rPr>
          <w:rFonts w:ascii="Garamond" w:eastAsia="Times New Roman" w:hAnsi="Garamond" w:cs="Times New Roman"/>
          <w:color w:val="1B1B1B"/>
          <w:sz w:val="28"/>
          <w:szCs w:val="28"/>
          <w:lang w:eastAsia="pl-PL"/>
        </w:rPr>
        <w:br/>
        <w:t>Lód tworzący lądolody Grenlandii i Antarktydy stale utrzymuje niską temperaturą od –25°C do –40°C. Jedynie latem na powierzchni temperatura może wzrosnąć do ok. 0°C i wtedy następuje powolne topnienie lądolodu. Oba obszary lodowców kontynentalnych ze względu na swoje położenie i warunki termiczne mają wielkie znaczenie dla </w:t>
      </w:r>
      <w:r w:rsidRPr="00A80B3E">
        <w:rPr>
          <w:rFonts w:ascii="Garamond" w:eastAsia="Times New Roman" w:hAnsi="Garamond" w:cs="Times New Roman"/>
          <w:b/>
          <w:bCs/>
          <w:color w:val="1B1B1B"/>
          <w:sz w:val="28"/>
          <w:szCs w:val="28"/>
          <w:lang w:eastAsia="pl-PL"/>
        </w:rPr>
        <w:t>klimatu na Ziemi</w:t>
      </w:r>
      <w:r w:rsidRPr="00A80B3E">
        <w:rPr>
          <w:rFonts w:ascii="Garamond" w:eastAsia="Times New Roman" w:hAnsi="Garamond" w:cs="Times New Roman"/>
          <w:color w:val="1B1B1B"/>
          <w:sz w:val="28"/>
          <w:szCs w:val="28"/>
          <w:lang w:eastAsia="pl-PL"/>
        </w:rPr>
        <w:t>.</w:t>
      </w:r>
    </w:p>
    <w:p w:rsidR="00A80B3E" w:rsidRPr="00A80B3E" w:rsidRDefault="00A80B3E" w:rsidP="00A80B3E">
      <w:pPr>
        <w:shd w:val="clear" w:color="auto" w:fill="FFFFFF"/>
        <w:spacing w:before="100" w:beforeAutospacing="1" w:after="100" w:afterAutospacing="1" w:line="240" w:lineRule="auto"/>
        <w:rPr>
          <w:rFonts w:ascii="Garamond" w:eastAsia="Times New Roman" w:hAnsi="Garamond" w:cs="Times New Roman"/>
          <w:color w:val="1B1B1B"/>
          <w:sz w:val="28"/>
          <w:szCs w:val="28"/>
          <w:lang w:eastAsia="pl-PL"/>
        </w:rPr>
      </w:pPr>
      <w:r w:rsidRPr="00A80B3E">
        <w:rPr>
          <w:rFonts w:ascii="Garamond" w:eastAsia="Times New Roman" w:hAnsi="Garamond" w:cs="Times New Roman"/>
          <w:color w:val="1B1B1B"/>
          <w:sz w:val="28"/>
          <w:szCs w:val="28"/>
          <w:lang w:eastAsia="pl-PL"/>
        </w:rPr>
        <w:t>Warunki naturalne wpływają na </w:t>
      </w:r>
      <w:r w:rsidRPr="00A80B3E">
        <w:rPr>
          <w:rFonts w:ascii="Garamond" w:eastAsia="Times New Roman" w:hAnsi="Garamond" w:cs="Times New Roman"/>
          <w:b/>
          <w:bCs/>
          <w:color w:val="1B1B1B"/>
          <w:sz w:val="28"/>
          <w:szCs w:val="28"/>
          <w:lang w:eastAsia="pl-PL"/>
        </w:rPr>
        <w:t>florę</w:t>
      </w:r>
      <w:r w:rsidRPr="00A80B3E">
        <w:rPr>
          <w:rFonts w:ascii="Garamond" w:eastAsia="Times New Roman" w:hAnsi="Garamond" w:cs="Times New Roman"/>
          <w:color w:val="1B1B1B"/>
          <w:sz w:val="28"/>
          <w:szCs w:val="28"/>
          <w:lang w:eastAsia="pl-PL"/>
        </w:rPr>
        <w:t> i </w:t>
      </w:r>
      <w:r w:rsidRPr="00A80B3E">
        <w:rPr>
          <w:rFonts w:ascii="Garamond" w:eastAsia="Times New Roman" w:hAnsi="Garamond" w:cs="Times New Roman"/>
          <w:b/>
          <w:bCs/>
          <w:color w:val="1B1B1B"/>
          <w:sz w:val="28"/>
          <w:szCs w:val="28"/>
          <w:lang w:eastAsia="pl-PL"/>
        </w:rPr>
        <w:t>faunę</w:t>
      </w:r>
      <w:r w:rsidRPr="00A80B3E">
        <w:rPr>
          <w:rFonts w:ascii="Garamond" w:eastAsia="Times New Roman" w:hAnsi="Garamond" w:cs="Times New Roman"/>
          <w:color w:val="1B1B1B"/>
          <w:sz w:val="28"/>
          <w:szCs w:val="28"/>
          <w:lang w:eastAsia="pl-PL"/>
        </w:rPr>
        <w:t> obszarów podbiegunowych. W </w:t>
      </w:r>
      <w:r w:rsidRPr="00A80B3E">
        <w:rPr>
          <w:rFonts w:ascii="Garamond" w:eastAsia="Times New Roman" w:hAnsi="Garamond" w:cs="Times New Roman"/>
          <w:b/>
          <w:bCs/>
          <w:color w:val="1B1B1B"/>
          <w:sz w:val="28"/>
          <w:szCs w:val="28"/>
          <w:lang w:eastAsia="pl-PL"/>
        </w:rPr>
        <w:t>Arktyce</w:t>
      </w:r>
      <w:r w:rsidRPr="00A80B3E">
        <w:rPr>
          <w:rFonts w:ascii="Garamond" w:eastAsia="Times New Roman" w:hAnsi="Garamond" w:cs="Times New Roman"/>
          <w:color w:val="1B1B1B"/>
          <w:sz w:val="28"/>
          <w:szCs w:val="28"/>
          <w:lang w:eastAsia="pl-PL"/>
        </w:rPr>
        <w:t> tereny nieprzykryte lodem porosła </w:t>
      </w:r>
      <w:r w:rsidRPr="00A80B3E">
        <w:rPr>
          <w:rFonts w:ascii="Garamond" w:eastAsia="Times New Roman" w:hAnsi="Garamond" w:cs="Times New Roman"/>
          <w:b/>
          <w:bCs/>
          <w:color w:val="1B1B1B"/>
          <w:sz w:val="28"/>
          <w:szCs w:val="28"/>
          <w:lang w:eastAsia="pl-PL"/>
        </w:rPr>
        <w:t>tundra</w:t>
      </w:r>
      <w:r w:rsidRPr="00A80B3E">
        <w:rPr>
          <w:rFonts w:ascii="Garamond" w:eastAsia="Times New Roman" w:hAnsi="Garamond" w:cs="Times New Roman"/>
          <w:color w:val="1B1B1B"/>
          <w:sz w:val="28"/>
          <w:szCs w:val="28"/>
          <w:lang w:eastAsia="pl-PL"/>
        </w:rPr>
        <w:t>. Głównymi roślinami są trawy, turzyce, krzewinki, porosty i mchy porastające wieloletnią zmarzlinę. Na obszarach tych żyją duże ssaki lądowe, np. </w:t>
      </w:r>
      <w:r w:rsidRPr="00A80B3E">
        <w:rPr>
          <w:rFonts w:ascii="Garamond" w:eastAsia="Times New Roman" w:hAnsi="Garamond" w:cs="Times New Roman"/>
          <w:b/>
          <w:bCs/>
          <w:color w:val="1B1B1B"/>
          <w:sz w:val="28"/>
          <w:szCs w:val="28"/>
          <w:lang w:eastAsia="pl-PL"/>
        </w:rPr>
        <w:t>wół piżmowy</w:t>
      </w:r>
      <w:r w:rsidRPr="00A80B3E">
        <w:rPr>
          <w:rFonts w:ascii="Garamond" w:eastAsia="Times New Roman" w:hAnsi="Garamond" w:cs="Times New Roman"/>
          <w:color w:val="1B1B1B"/>
          <w:sz w:val="28"/>
          <w:szCs w:val="28"/>
          <w:lang w:eastAsia="pl-PL"/>
        </w:rPr>
        <w:t>, renifer </w:t>
      </w:r>
      <w:r w:rsidRPr="00A80B3E">
        <w:rPr>
          <w:rFonts w:ascii="Garamond" w:eastAsia="Times New Roman" w:hAnsi="Garamond" w:cs="Times New Roman"/>
          <w:b/>
          <w:bCs/>
          <w:color w:val="1B1B1B"/>
          <w:sz w:val="28"/>
          <w:szCs w:val="28"/>
          <w:lang w:eastAsia="pl-PL"/>
        </w:rPr>
        <w:t>karibu</w:t>
      </w:r>
      <w:r w:rsidRPr="00A80B3E">
        <w:rPr>
          <w:rFonts w:ascii="Garamond" w:eastAsia="Times New Roman" w:hAnsi="Garamond" w:cs="Times New Roman"/>
          <w:color w:val="1B1B1B"/>
          <w:sz w:val="28"/>
          <w:szCs w:val="28"/>
          <w:lang w:eastAsia="pl-PL"/>
        </w:rPr>
        <w:t> czy też </w:t>
      </w:r>
      <w:r w:rsidRPr="00A80B3E">
        <w:rPr>
          <w:rFonts w:ascii="Garamond" w:eastAsia="Times New Roman" w:hAnsi="Garamond" w:cs="Times New Roman"/>
          <w:b/>
          <w:bCs/>
          <w:color w:val="1B1B1B"/>
          <w:sz w:val="28"/>
          <w:szCs w:val="28"/>
          <w:lang w:eastAsia="pl-PL"/>
        </w:rPr>
        <w:t>niedźwiedź polarny</w:t>
      </w:r>
      <w:r w:rsidRPr="00A80B3E">
        <w:rPr>
          <w:rFonts w:ascii="Garamond" w:eastAsia="Times New Roman" w:hAnsi="Garamond" w:cs="Times New Roman"/>
          <w:color w:val="1B1B1B"/>
          <w:sz w:val="28"/>
          <w:szCs w:val="28"/>
          <w:lang w:eastAsia="pl-PL"/>
        </w:rPr>
        <w:t>, który świetnie pływa i poluje m.in. w wodach oceanu. W wodach arktycznych żyje wiele gatunków </w:t>
      </w:r>
      <w:r w:rsidRPr="00A80B3E">
        <w:rPr>
          <w:rFonts w:ascii="Garamond" w:eastAsia="Times New Roman" w:hAnsi="Garamond" w:cs="Times New Roman"/>
          <w:b/>
          <w:bCs/>
          <w:color w:val="1B1B1B"/>
          <w:sz w:val="28"/>
          <w:szCs w:val="28"/>
          <w:lang w:eastAsia="pl-PL"/>
        </w:rPr>
        <w:t>fok</w:t>
      </w:r>
      <w:r w:rsidRPr="00A80B3E">
        <w:rPr>
          <w:rFonts w:ascii="Garamond" w:eastAsia="Times New Roman" w:hAnsi="Garamond" w:cs="Times New Roman"/>
          <w:color w:val="1B1B1B"/>
          <w:sz w:val="28"/>
          <w:szCs w:val="28"/>
          <w:lang w:eastAsia="pl-PL"/>
        </w:rPr>
        <w:t>, liczne są też </w:t>
      </w:r>
      <w:r w:rsidRPr="00A80B3E">
        <w:rPr>
          <w:rFonts w:ascii="Garamond" w:eastAsia="Times New Roman" w:hAnsi="Garamond" w:cs="Times New Roman"/>
          <w:b/>
          <w:bCs/>
          <w:color w:val="1B1B1B"/>
          <w:sz w:val="28"/>
          <w:szCs w:val="28"/>
          <w:lang w:eastAsia="pl-PL"/>
        </w:rPr>
        <w:t>ptaki</w:t>
      </w:r>
      <w:r w:rsidRPr="00A80B3E">
        <w:rPr>
          <w:rFonts w:ascii="Garamond" w:eastAsia="Times New Roman" w:hAnsi="Garamond" w:cs="Times New Roman"/>
          <w:color w:val="1B1B1B"/>
          <w:sz w:val="28"/>
          <w:szCs w:val="28"/>
          <w:lang w:eastAsia="pl-PL"/>
        </w:rPr>
        <w:t>, które latem gniazdują na lądzie, ale żerują w pasie wód przybrzeżnych.</w:t>
      </w:r>
      <w:r w:rsidRPr="00A80B3E">
        <w:rPr>
          <w:rFonts w:ascii="Garamond" w:eastAsia="Times New Roman" w:hAnsi="Garamond" w:cs="Times New Roman"/>
          <w:color w:val="1B1B1B"/>
          <w:sz w:val="28"/>
          <w:szCs w:val="28"/>
          <w:lang w:eastAsia="pl-PL"/>
        </w:rPr>
        <w:br/>
        <w:t>Na </w:t>
      </w:r>
      <w:r w:rsidRPr="00A80B3E">
        <w:rPr>
          <w:rFonts w:ascii="Garamond" w:eastAsia="Times New Roman" w:hAnsi="Garamond" w:cs="Times New Roman"/>
          <w:b/>
          <w:bCs/>
          <w:color w:val="1B1B1B"/>
          <w:sz w:val="28"/>
          <w:szCs w:val="28"/>
          <w:lang w:eastAsia="pl-PL"/>
        </w:rPr>
        <w:t>Antarktydzie</w:t>
      </w:r>
      <w:r w:rsidRPr="00A80B3E">
        <w:rPr>
          <w:rFonts w:ascii="Garamond" w:eastAsia="Times New Roman" w:hAnsi="Garamond" w:cs="Times New Roman"/>
          <w:color w:val="1B1B1B"/>
          <w:sz w:val="28"/>
          <w:szCs w:val="28"/>
          <w:lang w:eastAsia="pl-PL"/>
        </w:rPr>
        <w:t> poza nielicznymi gatunkami porostów, mchów i glonów nie ma roślinności. Natomiast fauna jest dość bogata. Najliczniejszą grupę stanowią ptaki żyjące w strefie przybrzeżnej. Są to </w:t>
      </w:r>
      <w:r w:rsidRPr="00A80B3E">
        <w:rPr>
          <w:rFonts w:ascii="Garamond" w:eastAsia="Times New Roman" w:hAnsi="Garamond" w:cs="Times New Roman"/>
          <w:b/>
          <w:bCs/>
          <w:color w:val="1B1B1B"/>
          <w:sz w:val="28"/>
          <w:szCs w:val="28"/>
          <w:lang w:eastAsia="pl-PL"/>
        </w:rPr>
        <w:t>pingwiny</w:t>
      </w:r>
      <w:r w:rsidRPr="00A80B3E">
        <w:rPr>
          <w:rFonts w:ascii="Garamond" w:eastAsia="Times New Roman" w:hAnsi="Garamond" w:cs="Times New Roman"/>
          <w:color w:val="1B1B1B"/>
          <w:sz w:val="28"/>
          <w:szCs w:val="28"/>
          <w:lang w:eastAsia="pl-PL"/>
        </w:rPr>
        <w:t> (kilkanaście gatunków), wydrzyki, petrele i kormorany. W przybrzeżnych wodach Antarktydy żyje bardzo dużo zwierząt żywiących się planktonem, głównie krylem. Są to wielkie oceaniczne ssaki: </w:t>
      </w:r>
      <w:r w:rsidRPr="00A80B3E">
        <w:rPr>
          <w:rFonts w:ascii="Garamond" w:eastAsia="Times New Roman" w:hAnsi="Garamond" w:cs="Times New Roman"/>
          <w:b/>
          <w:bCs/>
          <w:color w:val="1B1B1B"/>
          <w:sz w:val="28"/>
          <w:szCs w:val="28"/>
          <w:lang w:eastAsia="pl-PL"/>
        </w:rPr>
        <w:t>wieloryby</w:t>
      </w:r>
      <w:r w:rsidRPr="00A80B3E">
        <w:rPr>
          <w:rFonts w:ascii="Garamond" w:eastAsia="Times New Roman" w:hAnsi="Garamond" w:cs="Times New Roman"/>
          <w:color w:val="1B1B1B"/>
          <w:sz w:val="28"/>
          <w:szCs w:val="28"/>
          <w:lang w:eastAsia="pl-PL"/>
        </w:rPr>
        <w:t> (zamieszkujące też wody Arktyki), cztery gatunki antarktycznych </w:t>
      </w:r>
      <w:r w:rsidRPr="00A80B3E">
        <w:rPr>
          <w:rFonts w:ascii="Garamond" w:eastAsia="Times New Roman" w:hAnsi="Garamond" w:cs="Times New Roman"/>
          <w:b/>
          <w:bCs/>
          <w:color w:val="1B1B1B"/>
          <w:sz w:val="28"/>
          <w:szCs w:val="28"/>
          <w:lang w:eastAsia="pl-PL"/>
        </w:rPr>
        <w:t>fok</w:t>
      </w:r>
      <w:r w:rsidRPr="00A80B3E">
        <w:rPr>
          <w:rFonts w:ascii="Garamond" w:eastAsia="Times New Roman" w:hAnsi="Garamond" w:cs="Times New Roman"/>
          <w:color w:val="1B1B1B"/>
          <w:sz w:val="28"/>
          <w:szCs w:val="28"/>
          <w:lang w:eastAsia="pl-PL"/>
        </w:rPr>
        <w:t>, </w:t>
      </w:r>
      <w:r w:rsidRPr="00A80B3E">
        <w:rPr>
          <w:rFonts w:ascii="Garamond" w:eastAsia="Times New Roman" w:hAnsi="Garamond" w:cs="Times New Roman"/>
          <w:b/>
          <w:bCs/>
          <w:color w:val="1B1B1B"/>
          <w:sz w:val="28"/>
          <w:szCs w:val="28"/>
          <w:lang w:eastAsia="pl-PL"/>
        </w:rPr>
        <w:t>uchatki</w:t>
      </w:r>
      <w:r w:rsidRPr="00A80B3E">
        <w:rPr>
          <w:rFonts w:ascii="Garamond" w:eastAsia="Times New Roman" w:hAnsi="Garamond" w:cs="Times New Roman"/>
          <w:color w:val="1B1B1B"/>
          <w:sz w:val="28"/>
          <w:szCs w:val="28"/>
          <w:lang w:eastAsia="pl-PL"/>
        </w:rPr>
        <w:t>, </w:t>
      </w:r>
      <w:r w:rsidRPr="00A80B3E">
        <w:rPr>
          <w:rFonts w:ascii="Garamond" w:eastAsia="Times New Roman" w:hAnsi="Garamond" w:cs="Times New Roman"/>
          <w:b/>
          <w:bCs/>
          <w:color w:val="1B1B1B"/>
          <w:sz w:val="28"/>
          <w:szCs w:val="28"/>
          <w:lang w:eastAsia="pl-PL"/>
        </w:rPr>
        <w:t>słonie morskie</w:t>
      </w:r>
      <w:r w:rsidRPr="00A80B3E">
        <w:rPr>
          <w:rFonts w:ascii="Garamond" w:eastAsia="Times New Roman" w:hAnsi="Garamond" w:cs="Times New Roman"/>
          <w:color w:val="1B1B1B"/>
          <w:sz w:val="28"/>
          <w:szCs w:val="28"/>
          <w:lang w:eastAsia="pl-PL"/>
        </w:rPr>
        <w:t> i </w:t>
      </w:r>
      <w:r w:rsidRPr="00A80B3E">
        <w:rPr>
          <w:rFonts w:ascii="Garamond" w:eastAsia="Times New Roman" w:hAnsi="Garamond" w:cs="Times New Roman"/>
          <w:b/>
          <w:bCs/>
          <w:color w:val="1B1B1B"/>
          <w:sz w:val="28"/>
          <w:szCs w:val="28"/>
          <w:lang w:eastAsia="pl-PL"/>
        </w:rPr>
        <w:t>kotiki</w:t>
      </w:r>
      <w:r w:rsidRPr="00A80B3E">
        <w:rPr>
          <w:rFonts w:ascii="Garamond" w:eastAsia="Times New Roman" w:hAnsi="Garamond" w:cs="Times New Roman"/>
          <w:color w:val="1B1B1B"/>
          <w:sz w:val="28"/>
          <w:szCs w:val="28"/>
          <w:lang w:eastAsia="pl-PL"/>
        </w:rPr>
        <w:t xml:space="preserve">. Foki prowadzą </w:t>
      </w:r>
      <w:proofErr w:type="spellStart"/>
      <w:r w:rsidRPr="00A80B3E">
        <w:rPr>
          <w:rFonts w:ascii="Garamond" w:eastAsia="Times New Roman" w:hAnsi="Garamond" w:cs="Times New Roman"/>
          <w:color w:val="1B1B1B"/>
          <w:sz w:val="28"/>
          <w:szCs w:val="28"/>
          <w:lang w:eastAsia="pl-PL"/>
        </w:rPr>
        <w:t>wodno</w:t>
      </w:r>
      <w:r w:rsidRPr="00A80B3E">
        <w:rPr>
          <w:rFonts w:ascii="Garamond" w:eastAsia="Times New Roman" w:hAnsi="Garamond" w:cs="Times New Roman"/>
          <w:color w:val="1B1B1B"/>
          <w:sz w:val="28"/>
          <w:szCs w:val="28"/>
          <w:lang w:eastAsia="pl-PL"/>
        </w:rPr>
        <w:noBreakHyphen/>
        <w:t>lądowy</w:t>
      </w:r>
      <w:proofErr w:type="spellEnd"/>
      <w:r w:rsidRPr="00A80B3E">
        <w:rPr>
          <w:rFonts w:ascii="Garamond" w:eastAsia="Times New Roman" w:hAnsi="Garamond" w:cs="Times New Roman"/>
          <w:color w:val="1B1B1B"/>
          <w:sz w:val="28"/>
          <w:szCs w:val="28"/>
          <w:lang w:eastAsia="pl-PL"/>
        </w:rPr>
        <w:t xml:space="preserve"> tryb życia i są doskonale dostosowane do warunków środowiskowych.</w:t>
      </w:r>
    </w:p>
    <w:p w:rsidR="008E18C6" w:rsidRPr="00A80B3E" w:rsidRDefault="008E18C6" w:rsidP="00A80B3E">
      <w:pPr>
        <w:rPr>
          <w:sz w:val="28"/>
          <w:szCs w:val="28"/>
        </w:rPr>
      </w:pPr>
    </w:p>
    <w:sectPr w:rsidR="008E18C6" w:rsidRPr="00A80B3E" w:rsidSect="008E1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A80B3E"/>
    <w:rsid w:val="008E18C6"/>
    <w:rsid w:val="00A80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8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A80B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r-only">
    <w:name w:val="sr-only"/>
    <w:basedOn w:val="Domylnaczcionkaakapitu"/>
    <w:rsid w:val="00A80B3E"/>
  </w:style>
  <w:style w:type="paragraph" w:styleId="Tekstdymka">
    <w:name w:val="Balloon Text"/>
    <w:basedOn w:val="Normalny"/>
    <w:link w:val="TekstdymkaZnak"/>
    <w:uiPriority w:val="99"/>
    <w:semiHidden/>
    <w:unhideWhenUsed/>
    <w:rsid w:val="00A80B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B3E"/>
    <w:rPr>
      <w:rFonts w:ascii="Tahoma" w:hAnsi="Tahoma" w:cs="Tahoma"/>
      <w:sz w:val="16"/>
      <w:szCs w:val="16"/>
    </w:rPr>
  </w:style>
  <w:style w:type="paragraph" w:customStyle="1" w:styleId="animation-ready">
    <w:name w:val="animation-ready"/>
    <w:basedOn w:val="Normalny"/>
    <w:rsid w:val="00A80B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80B3E"/>
    <w:rPr>
      <w:b/>
      <w:bCs/>
    </w:rPr>
  </w:style>
  <w:style w:type="character" w:styleId="Hipercze">
    <w:name w:val="Hyperlink"/>
    <w:basedOn w:val="Domylnaczcionkaakapitu"/>
    <w:uiPriority w:val="99"/>
    <w:semiHidden/>
    <w:unhideWhenUsed/>
    <w:rsid w:val="00A80B3E"/>
    <w:rPr>
      <w:color w:val="0000FF"/>
      <w:u w:val="single"/>
    </w:rPr>
  </w:style>
  <w:style w:type="character" w:styleId="Uwydatnienie">
    <w:name w:val="Emphasis"/>
    <w:basedOn w:val="Domylnaczcionkaakapitu"/>
    <w:uiPriority w:val="20"/>
    <w:qFormat/>
    <w:rsid w:val="00A80B3E"/>
    <w:rPr>
      <w:i/>
      <w:iCs/>
    </w:rPr>
  </w:style>
</w:styles>
</file>

<file path=word/webSettings.xml><?xml version="1.0" encoding="utf-8"?>
<w:webSettings xmlns:r="http://schemas.openxmlformats.org/officeDocument/2006/relationships" xmlns:w="http://schemas.openxmlformats.org/wordprocessingml/2006/main">
  <w:divs>
    <w:div w:id="146748454">
      <w:bodyDiv w:val="1"/>
      <w:marLeft w:val="0"/>
      <w:marRight w:val="0"/>
      <w:marTop w:val="0"/>
      <w:marBottom w:val="0"/>
      <w:divBdr>
        <w:top w:val="none" w:sz="0" w:space="0" w:color="auto"/>
        <w:left w:val="none" w:sz="0" w:space="0" w:color="auto"/>
        <w:bottom w:val="none" w:sz="0" w:space="0" w:color="auto"/>
        <w:right w:val="none" w:sz="0" w:space="0" w:color="auto"/>
      </w:divBdr>
      <w:divsChild>
        <w:div w:id="1984120315">
          <w:marLeft w:val="0"/>
          <w:marRight w:val="0"/>
          <w:marTop w:val="0"/>
          <w:marBottom w:val="0"/>
          <w:divBdr>
            <w:top w:val="none" w:sz="0" w:space="0" w:color="auto"/>
            <w:left w:val="none" w:sz="0" w:space="0" w:color="auto"/>
            <w:bottom w:val="none" w:sz="0" w:space="0" w:color="auto"/>
            <w:right w:val="none" w:sz="0" w:space="0" w:color="auto"/>
          </w:divBdr>
        </w:div>
        <w:div w:id="1238247937">
          <w:marLeft w:val="0"/>
          <w:marRight w:val="0"/>
          <w:marTop w:val="0"/>
          <w:marBottom w:val="0"/>
          <w:divBdr>
            <w:top w:val="none" w:sz="0" w:space="0" w:color="auto"/>
            <w:left w:val="none" w:sz="0" w:space="0" w:color="auto"/>
            <w:bottom w:val="none" w:sz="0" w:space="0" w:color="auto"/>
            <w:right w:val="none" w:sz="0" w:space="0" w:color="auto"/>
          </w:divBdr>
          <w:divsChild>
            <w:div w:id="1218202448">
              <w:marLeft w:val="0"/>
              <w:marRight w:val="0"/>
              <w:marTop w:val="0"/>
              <w:marBottom w:val="0"/>
              <w:divBdr>
                <w:top w:val="none" w:sz="0" w:space="0" w:color="auto"/>
                <w:left w:val="none" w:sz="0" w:space="0" w:color="auto"/>
                <w:bottom w:val="none" w:sz="0" w:space="0" w:color="auto"/>
                <w:right w:val="none" w:sz="0" w:space="0" w:color="auto"/>
              </w:divBdr>
              <w:divsChild>
                <w:div w:id="15120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2537">
      <w:bodyDiv w:val="1"/>
      <w:marLeft w:val="0"/>
      <w:marRight w:val="0"/>
      <w:marTop w:val="0"/>
      <w:marBottom w:val="0"/>
      <w:divBdr>
        <w:top w:val="none" w:sz="0" w:space="0" w:color="auto"/>
        <w:left w:val="none" w:sz="0" w:space="0" w:color="auto"/>
        <w:bottom w:val="none" w:sz="0" w:space="0" w:color="auto"/>
        <w:right w:val="none" w:sz="0" w:space="0" w:color="auto"/>
      </w:divBdr>
      <w:divsChild>
        <w:div w:id="336662661">
          <w:marLeft w:val="0"/>
          <w:marRight w:val="0"/>
          <w:marTop w:val="0"/>
          <w:marBottom w:val="0"/>
          <w:divBdr>
            <w:top w:val="none" w:sz="0" w:space="0" w:color="auto"/>
            <w:left w:val="none" w:sz="0" w:space="0" w:color="auto"/>
            <w:bottom w:val="none" w:sz="0" w:space="0" w:color="auto"/>
            <w:right w:val="none" w:sz="0" w:space="0" w:color="auto"/>
          </w:divBdr>
          <w:divsChild>
            <w:div w:id="451630322">
              <w:marLeft w:val="0"/>
              <w:marRight w:val="0"/>
              <w:marTop w:val="0"/>
              <w:marBottom w:val="0"/>
              <w:divBdr>
                <w:top w:val="none" w:sz="0" w:space="0" w:color="auto"/>
                <w:left w:val="none" w:sz="0" w:space="0" w:color="auto"/>
                <w:bottom w:val="none" w:sz="0" w:space="0" w:color="auto"/>
                <w:right w:val="none" w:sz="0" w:space="0" w:color="auto"/>
              </w:divBdr>
            </w:div>
            <w:div w:id="2020694323">
              <w:marLeft w:val="0"/>
              <w:marRight w:val="0"/>
              <w:marTop w:val="0"/>
              <w:marBottom w:val="0"/>
              <w:divBdr>
                <w:top w:val="none" w:sz="0" w:space="0" w:color="auto"/>
                <w:left w:val="none" w:sz="0" w:space="0" w:color="auto"/>
                <w:bottom w:val="none" w:sz="0" w:space="0" w:color="auto"/>
                <w:right w:val="none" w:sz="0" w:space="0" w:color="auto"/>
              </w:divBdr>
            </w:div>
          </w:divsChild>
        </w:div>
        <w:div w:id="794837326">
          <w:marLeft w:val="0"/>
          <w:marRight w:val="0"/>
          <w:marTop w:val="0"/>
          <w:marBottom w:val="0"/>
          <w:divBdr>
            <w:top w:val="none" w:sz="0" w:space="0" w:color="auto"/>
            <w:left w:val="none" w:sz="0" w:space="0" w:color="auto"/>
            <w:bottom w:val="none" w:sz="0" w:space="0" w:color="auto"/>
            <w:right w:val="none" w:sz="0" w:space="0" w:color="auto"/>
          </w:divBdr>
          <w:divsChild>
            <w:div w:id="1525286888">
              <w:marLeft w:val="0"/>
              <w:marRight w:val="0"/>
              <w:marTop w:val="0"/>
              <w:marBottom w:val="0"/>
              <w:divBdr>
                <w:top w:val="none" w:sz="0" w:space="0" w:color="auto"/>
                <w:left w:val="none" w:sz="0" w:space="0" w:color="auto"/>
                <w:bottom w:val="none" w:sz="0" w:space="0" w:color="auto"/>
                <w:right w:val="none" w:sz="0" w:space="0" w:color="auto"/>
              </w:divBdr>
            </w:div>
            <w:div w:id="1774861331">
              <w:marLeft w:val="0"/>
              <w:marRight w:val="0"/>
              <w:marTop w:val="0"/>
              <w:marBottom w:val="0"/>
              <w:divBdr>
                <w:top w:val="none" w:sz="0" w:space="0" w:color="auto"/>
                <w:left w:val="none" w:sz="0" w:space="0" w:color="auto"/>
                <w:bottom w:val="none" w:sz="0" w:space="0" w:color="auto"/>
                <w:right w:val="none" w:sz="0" w:space="0" w:color="auto"/>
              </w:divBdr>
            </w:div>
          </w:divsChild>
        </w:div>
        <w:div w:id="2038432888">
          <w:marLeft w:val="0"/>
          <w:marRight w:val="0"/>
          <w:marTop w:val="0"/>
          <w:marBottom w:val="0"/>
          <w:divBdr>
            <w:top w:val="none" w:sz="0" w:space="0" w:color="auto"/>
            <w:left w:val="none" w:sz="0" w:space="0" w:color="auto"/>
            <w:bottom w:val="none" w:sz="0" w:space="0" w:color="auto"/>
            <w:right w:val="none" w:sz="0" w:space="0" w:color="auto"/>
          </w:divBdr>
          <w:divsChild>
            <w:div w:id="1629240964">
              <w:marLeft w:val="0"/>
              <w:marRight w:val="0"/>
              <w:marTop w:val="0"/>
              <w:marBottom w:val="0"/>
              <w:divBdr>
                <w:top w:val="none" w:sz="0" w:space="0" w:color="auto"/>
                <w:left w:val="none" w:sz="0" w:space="0" w:color="auto"/>
                <w:bottom w:val="none" w:sz="0" w:space="0" w:color="auto"/>
                <w:right w:val="none" w:sz="0" w:space="0" w:color="auto"/>
              </w:divBdr>
            </w:div>
            <w:div w:id="1626085908">
              <w:marLeft w:val="0"/>
              <w:marRight w:val="0"/>
              <w:marTop w:val="0"/>
              <w:marBottom w:val="0"/>
              <w:divBdr>
                <w:top w:val="none" w:sz="0" w:space="0" w:color="auto"/>
                <w:left w:val="none" w:sz="0" w:space="0" w:color="auto"/>
                <w:bottom w:val="none" w:sz="0" w:space="0" w:color="auto"/>
                <w:right w:val="none" w:sz="0" w:space="0" w:color="auto"/>
              </w:divBdr>
            </w:div>
          </w:divsChild>
        </w:div>
        <w:div w:id="1660304252">
          <w:marLeft w:val="0"/>
          <w:marRight w:val="0"/>
          <w:marTop w:val="0"/>
          <w:marBottom w:val="0"/>
          <w:divBdr>
            <w:top w:val="none" w:sz="0" w:space="0" w:color="auto"/>
            <w:left w:val="none" w:sz="0" w:space="0" w:color="auto"/>
            <w:bottom w:val="none" w:sz="0" w:space="0" w:color="auto"/>
            <w:right w:val="none" w:sz="0" w:space="0" w:color="auto"/>
          </w:divBdr>
          <w:divsChild>
            <w:div w:id="1738211972">
              <w:marLeft w:val="0"/>
              <w:marRight w:val="0"/>
              <w:marTop w:val="0"/>
              <w:marBottom w:val="0"/>
              <w:divBdr>
                <w:top w:val="none" w:sz="0" w:space="0" w:color="auto"/>
                <w:left w:val="none" w:sz="0" w:space="0" w:color="auto"/>
                <w:bottom w:val="none" w:sz="0" w:space="0" w:color="auto"/>
                <w:right w:val="none" w:sz="0" w:space="0" w:color="auto"/>
              </w:divBdr>
            </w:div>
            <w:div w:id="3671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arktyka-i-antarktyka---srodowisko-przyrodnicze-obszarow-podbiegunowych/DyA7bYc9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epodreczniki.pl/a/arktyka-i-antarktyka---srodowisko-przyrodnicze-obszarow-podbiegunowych/DyA7bYc9N"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epodreczniki.pl/a/arktyka-i-antarktyka---srodowisko-przyrodnicze-obszarow-podbiegunowych/DyA7bYc9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1182</Words>
  <Characters>7094</Characters>
  <Application>Microsoft Office Word</Application>
  <DocSecurity>0</DocSecurity>
  <Lines>59</Lines>
  <Paragraphs>16</Paragraphs>
  <ScaleCrop>false</ScaleCrop>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2020-06-07T18:41:00Z</dcterms:created>
  <dcterms:modified xsi:type="dcterms:W3CDTF">2020-06-07T18:48:00Z</dcterms:modified>
</cp:coreProperties>
</file>