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0AFD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E7E3BB6" w14:textId="77777777" w:rsidR="001C0B53" w:rsidRPr="00242857" w:rsidRDefault="001C0B53" w:rsidP="001C0B5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2BC5B0F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5A2323F6" w14:textId="77777777" w:rsidR="001C0B53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127769A" w14:textId="77777777" w:rsidR="001C0B53" w:rsidRPr="00242857" w:rsidRDefault="001C0B53" w:rsidP="001C0B5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1FDAA71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B80893D" w14:textId="713CB8EF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5C2DD1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B87AC4">
        <w:rPr>
          <w:rFonts w:ascii="Times New Roman" w:hAnsi="Times New Roman" w:cs="Times New Roman"/>
          <w:sz w:val="24"/>
          <w:szCs w:val="24"/>
          <w:u w:val="single"/>
        </w:rPr>
        <w:t>.05</w:t>
      </w:r>
      <w:r w:rsidR="00C0566F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3D1DE158" w14:textId="77777777" w:rsidR="001C0B53" w:rsidRDefault="001C0B53" w:rsidP="001C0B5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E5AD44C" w14:textId="4EF913A8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C2DD1">
        <w:rPr>
          <w:rFonts w:ascii="Times New Roman" w:hAnsi="Times New Roman" w:cs="Times New Roman"/>
          <w:sz w:val="24"/>
          <w:szCs w:val="24"/>
        </w:rPr>
        <w:t>Metody utrwalania mięsa.</w:t>
      </w:r>
    </w:p>
    <w:p w14:paraId="3D8F2D9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D4EC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A3A24" w14:textId="419D50AD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11339449" w14:textId="7B0220EA" w:rsidR="00B87AC4" w:rsidRDefault="007F294F" w:rsidP="005C2D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ze stron</w:t>
      </w:r>
      <w:r w:rsidR="00B87AC4">
        <w:rPr>
          <w:rFonts w:ascii="Times New Roman" w:hAnsi="Times New Roman" w:cs="Times New Roman"/>
          <w:sz w:val="24"/>
          <w:szCs w:val="24"/>
        </w:rPr>
        <w:t xml:space="preserve"> 15</w:t>
      </w:r>
      <w:r w:rsidR="005C2DD1">
        <w:rPr>
          <w:rFonts w:ascii="Times New Roman" w:hAnsi="Times New Roman" w:cs="Times New Roman"/>
          <w:sz w:val="24"/>
          <w:szCs w:val="24"/>
        </w:rPr>
        <w:t>4-155 (załącznik nr 1).</w:t>
      </w:r>
    </w:p>
    <w:p w14:paraId="1BB59D6E" w14:textId="07F103A3" w:rsidR="005C2DD1" w:rsidRDefault="005C2DD1" w:rsidP="005C2D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Przerysuj do zeszytu wykres: metody utrwalania mięsa.</w:t>
      </w:r>
    </w:p>
    <w:p w14:paraId="44253046" w14:textId="5A483EE6" w:rsidR="005C2DD1" w:rsidRDefault="005C2DD1" w:rsidP="005C2D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Wyjaśnij pojęcie „bejca”. </w:t>
      </w:r>
    </w:p>
    <w:p w14:paraId="20A1DA05" w14:textId="257EA09F" w:rsidR="005C2DD1" w:rsidRDefault="005C2DD1" w:rsidP="005C2DD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sposób utrwalania mięsa na krótki okres.</w:t>
      </w:r>
    </w:p>
    <w:p w14:paraId="0D85A806" w14:textId="77777777" w:rsidR="00B87AC4" w:rsidRP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90838" w14:textId="18E236CB" w:rsidR="001C0B53" w:rsidRDefault="00C0566F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7A2D1552" w14:textId="77777777" w:rsidR="001C0B53" w:rsidRPr="00DB41C1" w:rsidRDefault="001C0B53" w:rsidP="001C0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2E97E7D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A6297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59114C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D683E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9054C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10E77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8C177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56D37A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FBD79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8A3C8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40F93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6A645BF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CE66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4CE1CA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EAA04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D5F07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4367E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F528DC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52D5F02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8A29675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72F253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C7429B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52EFE0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C94DB9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B79B08" w14:textId="77777777" w:rsidR="001C0B53" w:rsidRDefault="001C0B53" w:rsidP="001C0B5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1AED67" w14:textId="395CB67B" w:rsidR="001C0B53" w:rsidRDefault="001C0B5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C20290" w14:textId="77777777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D15105" w14:textId="51E93C3B" w:rsidR="00C0566F" w:rsidRDefault="00C056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1, strona 1:</w:t>
      </w:r>
    </w:p>
    <w:p w14:paraId="7BB88F41" w14:textId="75699C64" w:rsidR="007F294F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FA194E6" wp14:editId="0C13ED26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27CC" w14:textId="7D94875C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A257BC" w14:textId="05E4B328" w:rsidR="007F294F" w:rsidRDefault="007F294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6F56B0" w14:textId="62A501D8" w:rsidR="00B87AC4" w:rsidRPr="00242857" w:rsidRDefault="005C2DD1" w:rsidP="00B87AC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7AC4" w:rsidRPr="00242857">
        <w:rPr>
          <w:rFonts w:ascii="Times New Roman" w:hAnsi="Times New Roman" w:cs="Times New Roman"/>
          <w:sz w:val="24"/>
          <w:szCs w:val="24"/>
        </w:rPr>
        <w:t>pracowała: Alina Pawelec</w:t>
      </w:r>
    </w:p>
    <w:p w14:paraId="675D7AFF" w14:textId="77777777" w:rsidR="00B87AC4" w:rsidRPr="00242857" w:rsidRDefault="00B87AC4" w:rsidP="00B87AC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08447968" w14:textId="77777777" w:rsidR="00B87AC4" w:rsidRPr="00242857" w:rsidRDefault="00B87AC4" w:rsidP="00B87AC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45F24C6B" w14:textId="77777777" w:rsidR="00B87AC4" w:rsidRDefault="00B87AC4" w:rsidP="00B87AC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B6A8334" w14:textId="77777777" w:rsidR="00B87AC4" w:rsidRPr="00242857" w:rsidRDefault="00B87AC4" w:rsidP="00B87AC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0385608" w14:textId="77777777" w:rsidR="00B87AC4" w:rsidRDefault="00B87AC4" w:rsidP="00B87A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4C49395D" w14:textId="02A26D90" w:rsidR="00B87AC4" w:rsidRDefault="00B87AC4" w:rsidP="00B87A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5C2DD1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</w:p>
    <w:p w14:paraId="302A7110" w14:textId="77777777" w:rsidR="00B87AC4" w:rsidRDefault="00B87AC4" w:rsidP="00B87AC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404934" w14:textId="641AB71B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C2DD1">
        <w:rPr>
          <w:rFonts w:ascii="Times New Roman" w:hAnsi="Times New Roman" w:cs="Times New Roman"/>
          <w:sz w:val="24"/>
          <w:szCs w:val="24"/>
        </w:rPr>
        <w:t>Przydatność mięsa do produkcji.</w:t>
      </w:r>
    </w:p>
    <w:p w14:paraId="28453A4A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A0007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FC98A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30334C62" w14:textId="0B742880" w:rsidR="00B87AC4" w:rsidRDefault="005C2DD1" w:rsidP="00B87AC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strony 156 (załącznik nr 2).</w:t>
      </w:r>
    </w:p>
    <w:p w14:paraId="024279CA" w14:textId="625B7E34" w:rsidR="005C2DD1" w:rsidRDefault="005C2DD1" w:rsidP="00B87AC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notatkę zaznaczoną na stronie 156.</w:t>
      </w:r>
    </w:p>
    <w:p w14:paraId="6B057EF5" w14:textId="4AE51F47" w:rsidR="005C2DD1" w:rsidRPr="00B87AC4" w:rsidRDefault="005C2DD1" w:rsidP="00B87AC4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pytanie, dlaczego mięso trzeba poddać kontroli weterynaryjnej. Zapisz odpowiedź w zeszycie przedmiotowym.</w:t>
      </w:r>
    </w:p>
    <w:p w14:paraId="4BDCEF1F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E685A" w14:textId="77777777" w:rsidR="00B87AC4" w:rsidRP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63AB6" w14:textId="77777777" w:rsidR="00B87AC4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5A870EE3" w14:textId="77777777" w:rsidR="00B87AC4" w:rsidRPr="00DB41C1" w:rsidRDefault="00B87AC4" w:rsidP="00B87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7AF3977D" w14:textId="04014FAD" w:rsidR="00B87AC4" w:rsidRDefault="00B87AC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5A5BA4" w14:textId="427A7A78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FB929E7" w14:textId="2D897ABB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361C7F" w14:textId="4CEFEF54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BD5663" w14:textId="19A7EAE2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9EAAE8D" w14:textId="1B3737E2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6798B8" w14:textId="115A867D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E6335D" w14:textId="124D5B58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CB5E94E" w14:textId="29C420DE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2D9BB8" w14:textId="44BBCF17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40478BF" w14:textId="6A993DF5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EAC28A" w14:textId="3035D624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64EAC9" w14:textId="668FF456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9D86D8" w14:textId="254AF31F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5DC042" w14:textId="72A56F34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A805D1" w14:textId="7BF3FA5D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9D8C103" w14:textId="6DD9E8D6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1:</w:t>
      </w:r>
    </w:p>
    <w:p w14:paraId="5BC64FFA" w14:textId="0B40F882" w:rsidR="005C2DD1" w:rsidRDefault="005C2DD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7AF3624" wp14:editId="6D7BA323">
            <wp:extent cx="5760720" cy="79209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4FC"/>
    <w:multiLevelType w:val="hybridMultilevel"/>
    <w:tmpl w:val="1984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409D4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C3F22"/>
    <w:multiLevelType w:val="multilevel"/>
    <w:tmpl w:val="B52C0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400E3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1099B"/>
    <w:multiLevelType w:val="hybridMultilevel"/>
    <w:tmpl w:val="21E4A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53"/>
    <w:rsid w:val="001C0B53"/>
    <w:rsid w:val="003D77B3"/>
    <w:rsid w:val="005C2DD1"/>
    <w:rsid w:val="007F294F"/>
    <w:rsid w:val="00B87AC4"/>
    <w:rsid w:val="00C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7C5E"/>
  <w15:chartTrackingRefBased/>
  <w15:docId w15:val="{0AC3A5B8-6499-411A-AE57-6559BFB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0B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2020-05-14T10:20:00Z</dcterms:created>
  <dcterms:modified xsi:type="dcterms:W3CDTF">2020-05-14T10:20:00Z</dcterms:modified>
</cp:coreProperties>
</file>