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BFFE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33D4CE3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1BB8399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1B4440B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A3546D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3EAD229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028D2C57" w14:textId="796B0005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FF2D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9319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B6489"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7CEAB6FB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7AAFEC" w14:textId="495682C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9319E">
        <w:rPr>
          <w:rFonts w:ascii="Times New Roman" w:hAnsi="Times New Roman" w:cs="Times New Roman"/>
          <w:sz w:val="24"/>
          <w:szCs w:val="24"/>
        </w:rPr>
        <w:t>Charakterystyka serów twarogowych.</w:t>
      </w:r>
    </w:p>
    <w:p w14:paraId="24BBE181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6D38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CB3D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7FD95C68" w14:textId="2DC1811B" w:rsidR="003B6489" w:rsidRDefault="008428CE" w:rsidP="00B931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572B4">
        <w:rPr>
          <w:rFonts w:ascii="Times New Roman" w:hAnsi="Times New Roman" w:cs="Times New Roman"/>
          <w:sz w:val="24"/>
          <w:szCs w:val="24"/>
        </w:rPr>
        <w:t xml:space="preserve">tekst ze </w:t>
      </w:r>
      <w:r w:rsidR="00B9319E">
        <w:rPr>
          <w:rFonts w:ascii="Times New Roman" w:hAnsi="Times New Roman" w:cs="Times New Roman"/>
          <w:sz w:val="24"/>
          <w:szCs w:val="24"/>
        </w:rPr>
        <w:t>stron 124-125 (załącznik nr 1).</w:t>
      </w:r>
    </w:p>
    <w:p w14:paraId="7382C3D8" w14:textId="0F86E912" w:rsidR="00B9319E" w:rsidRDefault="00B9319E" w:rsidP="00B931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 powstają sery twarogowe.</w:t>
      </w:r>
    </w:p>
    <w:p w14:paraId="45A82337" w14:textId="4AB5E845" w:rsidR="00B9319E" w:rsidRDefault="00B9319E" w:rsidP="00B931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rodzaje i podział serów.</w:t>
      </w:r>
    </w:p>
    <w:p w14:paraId="3F9C7529" w14:textId="77777777" w:rsidR="00B9319E" w:rsidRDefault="00B9319E" w:rsidP="00B931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CFD557A" w14:textId="77777777" w:rsidR="003B6489" w:rsidRPr="003B6489" w:rsidRDefault="003B6489" w:rsidP="003B64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7DAEF" w14:textId="3D4E215B" w:rsidR="008428CE" w:rsidRDefault="00D572B4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5436E1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862EFE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B4E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C86A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97A6E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EA3F0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811DA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5C54C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D5BE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2B0E7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D801B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C6B2A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C197F4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EF1DD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58CCC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B4919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41F02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A7A92B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11A0A7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4CEBD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FF09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BDC32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A000EB" w14:textId="0BFD1A2C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E1AF74" w14:textId="70477FE1" w:rsidR="00FF2DB7" w:rsidRDefault="00FF2DB7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01E0B7" w14:textId="1D167744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EA3AAF" w14:textId="77777777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82E75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F2E5D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FAFA92" w14:textId="381E087C" w:rsidR="00D572B4" w:rsidRDefault="00D572B4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1:</w:t>
      </w:r>
    </w:p>
    <w:p w14:paraId="73384BCB" w14:textId="11DA00ED" w:rsidR="00D572B4" w:rsidRDefault="00D572B4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624429" w14:textId="2C675099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24DDAEF" wp14:editId="15543843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CFA2" w14:textId="1A54237F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E285B9" w14:textId="1530C1BB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84ED44" w14:textId="288F0460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4BE017E" w14:textId="77777777" w:rsidR="00B9319E" w:rsidRDefault="00B9319E" w:rsidP="00B9319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684C30F6" w14:textId="77777777" w:rsidR="00B9319E" w:rsidRDefault="00B9319E" w:rsidP="00B9319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4DFF46AD" w14:textId="77777777" w:rsidR="00B9319E" w:rsidRDefault="00B9319E" w:rsidP="00B9319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547379C" w14:textId="77777777" w:rsidR="00B9319E" w:rsidRDefault="00B9319E" w:rsidP="00B9319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82D3091" w14:textId="77777777" w:rsidR="00B9319E" w:rsidRDefault="00B9319E" w:rsidP="00B9319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8ACFCCC" w14:textId="77777777" w:rsidR="00B9319E" w:rsidRDefault="00B9319E" w:rsidP="00B931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4F6AFAF2" w14:textId="3BDDC420" w:rsidR="00B9319E" w:rsidRDefault="00B9319E" w:rsidP="00B9319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5629F1C6" w14:textId="77777777" w:rsidR="00B9319E" w:rsidRDefault="00B9319E" w:rsidP="00B9319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22D2D4C" w14:textId="1BB7F565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Sery dojrzewające.</w:t>
      </w:r>
    </w:p>
    <w:p w14:paraId="3A2F7375" w14:textId="77777777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D27D8" w14:textId="77777777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E6939" w14:textId="77777777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0737B528" w14:textId="24CEE558" w:rsidR="00B9319E" w:rsidRDefault="00B9319E" w:rsidP="00B9319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stron</w:t>
      </w:r>
      <w:r>
        <w:rPr>
          <w:rFonts w:ascii="Times New Roman" w:hAnsi="Times New Roman" w:cs="Times New Roman"/>
          <w:sz w:val="24"/>
          <w:szCs w:val="24"/>
        </w:rPr>
        <w:t xml:space="preserve">y 125 o serach dojrzewających </w:t>
      </w:r>
      <w:r>
        <w:rPr>
          <w:rFonts w:ascii="Times New Roman" w:hAnsi="Times New Roman" w:cs="Times New Roman"/>
          <w:sz w:val="24"/>
          <w:szCs w:val="24"/>
        </w:rPr>
        <w:t>(załącznik nr 1).</w:t>
      </w:r>
    </w:p>
    <w:p w14:paraId="10878409" w14:textId="16CB7C1D" w:rsidR="00B9319E" w:rsidRDefault="00B9319E" w:rsidP="00B9319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punkt 1 i 2 ze strony 125.</w:t>
      </w:r>
    </w:p>
    <w:p w14:paraId="39E10B3C" w14:textId="77777777" w:rsidR="00B9319E" w:rsidRDefault="00B9319E" w:rsidP="00B931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78DEF5" w14:textId="77777777" w:rsidR="00B9319E" w:rsidRPr="003B6489" w:rsidRDefault="00B9319E" w:rsidP="00B9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E0E87" w14:textId="77777777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1F5053B8" w14:textId="77777777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67A88B4A" w14:textId="77777777" w:rsidR="00B9319E" w:rsidRDefault="00B9319E" w:rsidP="00B931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A792F8" w14:textId="77777777" w:rsidR="00B9319E" w:rsidRDefault="00B9319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B9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361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903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32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0E3E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7B5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E"/>
    <w:rsid w:val="00065176"/>
    <w:rsid w:val="003B6489"/>
    <w:rsid w:val="008428CE"/>
    <w:rsid w:val="00B81C8D"/>
    <w:rsid w:val="00B9319E"/>
    <w:rsid w:val="00CD18C2"/>
    <w:rsid w:val="00D572B4"/>
    <w:rsid w:val="00FC3705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B09"/>
  <w15:chartTrackingRefBased/>
  <w15:docId w15:val="{2EE04A7D-6ED6-4309-B4EA-8AF3AB5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2020-05-21T11:04:00Z</dcterms:created>
  <dcterms:modified xsi:type="dcterms:W3CDTF">2020-05-21T11:04:00Z</dcterms:modified>
</cp:coreProperties>
</file>